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E6" w:rsidRPr="00D61846" w:rsidRDefault="00B40CE6" w:rsidP="00B40CE6">
      <w:pPr>
        <w:jc w:val="center"/>
        <w:rPr>
          <w:rFonts w:asciiTheme="minorHAnsi" w:hAnsiTheme="minorHAnsi" w:cstheme="minorHAnsi"/>
          <w:b/>
        </w:rPr>
      </w:pPr>
      <w:r w:rsidRPr="00D61846">
        <w:rPr>
          <w:rFonts w:asciiTheme="minorHAnsi" w:hAnsiTheme="minorHAnsi" w:cstheme="minorHAnsi"/>
          <w:b/>
        </w:rPr>
        <w:t>Vacancy Information Pack</w:t>
      </w:r>
    </w:p>
    <w:p w:rsidR="00B40CE6" w:rsidRPr="00D61846" w:rsidRDefault="00B40CE6" w:rsidP="00B40CE6">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80"/>
        <w:gridCol w:w="4428"/>
      </w:tblGrid>
      <w:tr w:rsidR="004A7A1B" w:rsidRPr="004A7A1B" w:rsidTr="004A7A1B">
        <w:trPr>
          <w:trHeight w:val="537"/>
        </w:trPr>
        <w:tc>
          <w:tcPr>
            <w:tcW w:w="1548" w:type="dxa"/>
          </w:tcPr>
          <w:p w:rsidR="004A7A1B" w:rsidRPr="004A7A1B" w:rsidRDefault="004A7A1B" w:rsidP="0088219C">
            <w:pPr>
              <w:pStyle w:val="BodyText"/>
              <w:spacing w:line="276" w:lineRule="auto"/>
              <w:jc w:val="both"/>
              <w:rPr>
                <w:rFonts w:asciiTheme="minorHAnsi" w:hAnsiTheme="minorHAnsi" w:cstheme="minorHAnsi"/>
                <w:b/>
                <w:bCs/>
                <w:sz w:val="22"/>
                <w:szCs w:val="22"/>
              </w:rPr>
            </w:pPr>
            <w:r w:rsidRPr="004A7A1B">
              <w:rPr>
                <w:rFonts w:asciiTheme="minorHAnsi" w:hAnsiTheme="minorHAnsi" w:cstheme="minorHAnsi"/>
                <w:sz w:val="22"/>
                <w:szCs w:val="22"/>
              </w:rPr>
              <w:t>Job Title</w:t>
            </w:r>
          </w:p>
        </w:tc>
        <w:tc>
          <w:tcPr>
            <w:tcW w:w="7308" w:type="dxa"/>
            <w:gridSpan w:val="2"/>
          </w:tcPr>
          <w:p w:rsidR="004A7A1B" w:rsidRPr="004A7A1B" w:rsidRDefault="00523D9E" w:rsidP="0088219C">
            <w:pPr>
              <w:pStyle w:val="BodyText"/>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Administrator/Receptionist</w:t>
            </w:r>
          </w:p>
        </w:tc>
      </w:tr>
      <w:tr w:rsidR="004A7A1B" w:rsidRPr="004A7A1B" w:rsidTr="004A7A1B">
        <w:trPr>
          <w:trHeight w:val="418"/>
        </w:trPr>
        <w:tc>
          <w:tcPr>
            <w:tcW w:w="8856" w:type="dxa"/>
            <w:gridSpan w:val="3"/>
          </w:tcPr>
          <w:p w:rsidR="004A7A1B" w:rsidRPr="004A7A1B" w:rsidRDefault="00B046CA" w:rsidP="00054873">
            <w:pPr>
              <w:pStyle w:val="BodyText"/>
              <w:spacing w:line="276" w:lineRule="auto"/>
              <w:jc w:val="both"/>
              <w:rPr>
                <w:rFonts w:asciiTheme="minorHAnsi" w:hAnsiTheme="minorHAnsi" w:cstheme="minorHAnsi"/>
                <w:bCs/>
                <w:sz w:val="22"/>
                <w:szCs w:val="22"/>
              </w:rPr>
            </w:pPr>
            <w:r>
              <w:rPr>
                <w:rFonts w:asciiTheme="minorHAnsi" w:hAnsiTheme="minorHAnsi" w:cstheme="minorHAnsi"/>
                <w:bCs/>
                <w:sz w:val="22"/>
                <w:szCs w:val="22"/>
              </w:rPr>
              <w:t>Part time (1.5 days per week</w:t>
            </w:r>
            <w:r w:rsidR="00054873">
              <w:rPr>
                <w:rFonts w:asciiTheme="minorHAnsi" w:hAnsiTheme="minorHAnsi" w:cstheme="minorHAnsi"/>
                <w:bCs/>
                <w:sz w:val="22"/>
                <w:szCs w:val="22"/>
              </w:rPr>
              <w:t>)</w:t>
            </w:r>
            <w:r>
              <w:rPr>
                <w:rFonts w:asciiTheme="minorHAnsi" w:hAnsiTheme="minorHAnsi" w:cstheme="minorHAnsi"/>
                <w:bCs/>
                <w:sz w:val="22"/>
                <w:szCs w:val="22"/>
              </w:rPr>
              <w:t xml:space="preserve"> To be reviewed after 3 months.</w:t>
            </w:r>
          </w:p>
        </w:tc>
      </w:tr>
      <w:tr w:rsidR="004A7A1B" w:rsidRPr="004A7A1B" w:rsidTr="00C600ED">
        <w:tc>
          <w:tcPr>
            <w:tcW w:w="4428" w:type="dxa"/>
            <w:gridSpan w:val="2"/>
          </w:tcPr>
          <w:p w:rsidR="004A7A1B" w:rsidRPr="004A7A1B" w:rsidRDefault="004A7A1B" w:rsidP="0088219C">
            <w:pPr>
              <w:pStyle w:val="BodyText"/>
              <w:spacing w:line="276" w:lineRule="auto"/>
              <w:jc w:val="both"/>
              <w:rPr>
                <w:rFonts w:asciiTheme="minorHAnsi" w:hAnsiTheme="minorHAnsi" w:cstheme="minorHAnsi"/>
                <w:sz w:val="22"/>
                <w:szCs w:val="22"/>
              </w:rPr>
            </w:pPr>
            <w:r w:rsidRPr="004A7A1B">
              <w:rPr>
                <w:rFonts w:asciiTheme="minorHAnsi" w:hAnsiTheme="minorHAnsi" w:cstheme="minorHAnsi"/>
                <w:sz w:val="22"/>
                <w:szCs w:val="22"/>
              </w:rPr>
              <w:t>Salary</w:t>
            </w:r>
          </w:p>
          <w:p w:rsidR="004A7A1B" w:rsidRPr="004A7A1B" w:rsidRDefault="00054873" w:rsidP="00523D9E">
            <w:pPr>
              <w:pStyle w:val="BodyText"/>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£13,923 </w:t>
            </w:r>
            <w:r w:rsidR="00523D9E">
              <w:rPr>
                <w:rFonts w:asciiTheme="minorHAnsi" w:hAnsiTheme="minorHAnsi" w:cstheme="minorHAnsi"/>
                <w:b/>
                <w:sz w:val="22"/>
                <w:szCs w:val="22"/>
              </w:rPr>
              <w:t xml:space="preserve">pa </w:t>
            </w:r>
            <w:r w:rsidR="006B3A7E">
              <w:rPr>
                <w:rFonts w:asciiTheme="minorHAnsi" w:hAnsiTheme="minorHAnsi" w:cstheme="minorHAnsi"/>
                <w:b/>
                <w:sz w:val="22"/>
                <w:szCs w:val="22"/>
              </w:rPr>
              <w:t>pro rata</w:t>
            </w:r>
          </w:p>
        </w:tc>
        <w:tc>
          <w:tcPr>
            <w:tcW w:w="4428" w:type="dxa"/>
          </w:tcPr>
          <w:p w:rsidR="004A7A1B" w:rsidRPr="004A7A1B" w:rsidRDefault="004A7A1B" w:rsidP="0088219C">
            <w:pPr>
              <w:pStyle w:val="BodyText"/>
              <w:spacing w:line="276" w:lineRule="auto"/>
              <w:jc w:val="both"/>
              <w:rPr>
                <w:rFonts w:asciiTheme="minorHAnsi" w:hAnsiTheme="minorHAnsi" w:cstheme="minorHAnsi"/>
                <w:sz w:val="22"/>
                <w:szCs w:val="22"/>
              </w:rPr>
            </w:pPr>
            <w:r w:rsidRPr="004A7A1B">
              <w:rPr>
                <w:rFonts w:asciiTheme="minorHAnsi" w:hAnsiTheme="minorHAnsi" w:cstheme="minorHAnsi"/>
                <w:sz w:val="22"/>
                <w:szCs w:val="22"/>
              </w:rPr>
              <w:t>Responsible to</w:t>
            </w:r>
          </w:p>
          <w:p w:rsidR="004A7A1B" w:rsidRPr="004A7A1B" w:rsidRDefault="00054873" w:rsidP="0088219C">
            <w:pPr>
              <w:pStyle w:val="BodyText"/>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Executive Manager</w:t>
            </w:r>
            <w:r w:rsidR="004A7A1B" w:rsidRPr="004A7A1B">
              <w:rPr>
                <w:rFonts w:asciiTheme="minorHAnsi" w:hAnsiTheme="minorHAnsi" w:cstheme="minorHAnsi"/>
                <w:b/>
                <w:bCs/>
                <w:sz w:val="22"/>
                <w:szCs w:val="22"/>
              </w:rPr>
              <w:t xml:space="preserve"> </w:t>
            </w:r>
          </w:p>
        </w:tc>
      </w:tr>
    </w:tbl>
    <w:p w:rsidR="00B40CE6" w:rsidRPr="00D61846" w:rsidRDefault="00B40CE6" w:rsidP="00B40CE6">
      <w:pPr>
        <w:jc w:val="both"/>
        <w:rPr>
          <w:rFonts w:asciiTheme="minorHAnsi" w:hAnsiTheme="minorHAnsi" w:cstheme="minorHAnsi"/>
          <w:b/>
        </w:rPr>
      </w:pPr>
    </w:p>
    <w:p w:rsidR="00B40CE6" w:rsidRPr="00D61846" w:rsidRDefault="006B3A7E" w:rsidP="00B40CE6">
      <w:pPr>
        <w:jc w:val="both"/>
        <w:rPr>
          <w:rFonts w:asciiTheme="minorHAnsi" w:hAnsiTheme="minorHAnsi" w:cstheme="minorHAnsi"/>
          <w:b/>
          <w:color w:val="000000"/>
          <w:highlight w:val="yellow"/>
          <w:u w:val="single"/>
        </w:rPr>
      </w:pPr>
      <w:r>
        <w:rPr>
          <w:rFonts w:asciiTheme="minorHAnsi" w:hAnsiTheme="minorHAnsi" w:cstheme="minorHAnsi"/>
        </w:rPr>
        <w:t>Closing date for applications:</w:t>
      </w:r>
      <w:r w:rsidR="00A92D50">
        <w:rPr>
          <w:rFonts w:asciiTheme="minorHAnsi" w:hAnsiTheme="minorHAnsi" w:cstheme="minorHAnsi"/>
        </w:rPr>
        <w:t xml:space="preserve"> Monday 11</w:t>
      </w:r>
      <w:r w:rsidR="00A92D50" w:rsidRPr="00A92D50">
        <w:rPr>
          <w:rFonts w:asciiTheme="minorHAnsi" w:hAnsiTheme="minorHAnsi" w:cstheme="minorHAnsi"/>
          <w:vertAlign w:val="superscript"/>
        </w:rPr>
        <w:t>th</w:t>
      </w:r>
      <w:r w:rsidR="00A92D50">
        <w:rPr>
          <w:rFonts w:asciiTheme="minorHAnsi" w:hAnsiTheme="minorHAnsi" w:cstheme="minorHAnsi"/>
        </w:rPr>
        <w:t xml:space="preserve"> August 2014</w:t>
      </w:r>
    </w:p>
    <w:p w:rsidR="00B40CE6" w:rsidRPr="00D61846" w:rsidRDefault="00B40CE6" w:rsidP="00B40CE6">
      <w:pPr>
        <w:rPr>
          <w:rFonts w:asciiTheme="minorHAnsi" w:hAnsiTheme="minorHAnsi" w:cstheme="minorHAnsi"/>
          <w:color w:val="000000"/>
          <w:highlight w:val="yellow"/>
        </w:rPr>
      </w:pPr>
    </w:p>
    <w:p w:rsidR="00B40CE6" w:rsidRPr="00D61846" w:rsidRDefault="00B40CE6" w:rsidP="00B40CE6">
      <w:pPr>
        <w:rPr>
          <w:rFonts w:asciiTheme="minorHAnsi" w:hAnsiTheme="minorHAnsi" w:cstheme="minorHAnsi"/>
          <w:b/>
          <w:color w:val="000000"/>
        </w:rPr>
      </w:pPr>
      <w:r w:rsidRPr="00D61846">
        <w:rPr>
          <w:rFonts w:asciiTheme="minorHAnsi" w:hAnsiTheme="minorHAnsi" w:cstheme="minorHAnsi"/>
        </w:rPr>
        <w:t xml:space="preserve">Interviews will take place </w:t>
      </w:r>
      <w:r w:rsidR="00A92D50">
        <w:rPr>
          <w:rFonts w:asciiTheme="minorHAnsi" w:hAnsiTheme="minorHAnsi" w:cstheme="minorHAnsi"/>
        </w:rPr>
        <w:t>in the latter part of</w:t>
      </w:r>
      <w:bookmarkStart w:id="0" w:name="_GoBack"/>
      <w:bookmarkEnd w:id="0"/>
      <w:r w:rsidR="006B3A7E">
        <w:rPr>
          <w:rFonts w:asciiTheme="minorHAnsi" w:hAnsiTheme="minorHAnsi" w:cstheme="minorHAnsi"/>
        </w:rPr>
        <w:t xml:space="preserve"> </w:t>
      </w:r>
      <w:r w:rsidR="00AB20B7">
        <w:rPr>
          <w:rFonts w:asciiTheme="minorHAnsi" w:hAnsiTheme="minorHAnsi" w:cstheme="minorHAnsi"/>
        </w:rPr>
        <w:t>August.</w:t>
      </w:r>
    </w:p>
    <w:p w:rsidR="00B40CE6" w:rsidRPr="00D61846" w:rsidRDefault="00B40CE6" w:rsidP="00B40CE6">
      <w:pPr>
        <w:rPr>
          <w:rFonts w:asciiTheme="minorHAnsi" w:hAnsiTheme="minorHAnsi" w:cstheme="minorHAnsi"/>
          <w:b/>
        </w:rPr>
      </w:pPr>
    </w:p>
    <w:p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Information for candidates</w:t>
      </w:r>
    </w:p>
    <w:p w:rsidR="00B40CE6" w:rsidRPr="00D61846" w:rsidRDefault="00B40CE6" w:rsidP="00C600ED">
      <w:pPr>
        <w:jc w:val="both"/>
        <w:rPr>
          <w:rFonts w:asciiTheme="minorHAnsi" w:hAnsiTheme="minorHAnsi" w:cstheme="minorHAnsi"/>
        </w:rPr>
      </w:pPr>
    </w:p>
    <w:p w:rsidR="00B40CE6" w:rsidRPr="00D61846" w:rsidRDefault="00B40CE6" w:rsidP="00C600ED">
      <w:pPr>
        <w:jc w:val="both"/>
        <w:rPr>
          <w:rFonts w:asciiTheme="minorHAnsi" w:hAnsiTheme="minorHAnsi" w:cstheme="minorHAnsi"/>
        </w:rPr>
      </w:pPr>
      <w:r w:rsidRPr="00D61846">
        <w:rPr>
          <w:rFonts w:asciiTheme="minorHAnsi" w:hAnsiTheme="minorHAnsi" w:cstheme="minorHAnsi"/>
        </w:rPr>
        <w:t xml:space="preserve">Before completing the application form carefully read through the Job Description and Person Specification. Bear in mind the requirements of the job and use the form to explain how you satisfy the various criteria. You should </w:t>
      </w:r>
      <w:r w:rsidRPr="00C600ED">
        <w:rPr>
          <w:rFonts w:asciiTheme="minorHAnsi" w:hAnsiTheme="minorHAnsi" w:cstheme="minorHAnsi"/>
          <w:b/>
          <w:u w:val="single"/>
        </w:rPr>
        <w:t>not</w:t>
      </w:r>
      <w:r w:rsidRPr="00D61846">
        <w:rPr>
          <w:rFonts w:asciiTheme="minorHAnsi" w:hAnsiTheme="minorHAnsi" w:cstheme="minorHAnsi"/>
        </w:rPr>
        <w:t xml:space="preserve"> enclose a CV as this will not be considered by the interviewing panel, but you may include additional sheets where there is insufficient room on the application form.</w:t>
      </w:r>
    </w:p>
    <w:p w:rsidR="005B06A9" w:rsidRPr="00D61846" w:rsidRDefault="005B06A9" w:rsidP="00C600ED">
      <w:pPr>
        <w:jc w:val="both"/>
        <w:rPr>
          <w:rFonts w:asciiTheme="minorHAnsi" w:hAnsiTheme="minorHAnsi" w:cstheme="minorHAnsi"/>
        </w:rPr>
      </w:pPr>
    </w:p>
    <w:p w:rsidR="00C600ED" w:rsidRDefault="005B06A9" w:rsidP="00C600ED">
      <w:pPr>
        <w:jc w:val="both"/>
        <w:rPr>
          <w:rFonts w:asciiTheme="minorHAnsi" w:hAnsiTheme="minorHAnsi" w:cstheme="minorHAnsi"/>
        </w:rPr>
      </w:pPr>
      <w:r w:rsidRPr="00D61846">
        <w:rPr>
          <w:rFonts w:asciiTheme="minorHAnsi" w:hAnsiTheme="minorHAnsi" w:cstheme="minorHAnsi"/>
        </w:rPr>
        <w:t>Please send your completed application form by email to</w:t>
      </w:r>
      <w:r w:rsidR="00C600ED">
        <w:rPr>
          <w:rFonts w:asciiTheme="minorHAnsi" w:hAnsiTheme="minorHAnsi" w:cstheme="minorHAnsi"/>
        </w:rPr>
        <w:t>:</w:t>
      </w:r>
    </w:p>
    <w:p w:rsidR="005B06A9" w:rsidRDefault="00F043C9" w:rsidP="00C600ED">
      <w:pPr>
        <w:jc w:val="both"/>
        <w:rPr>
          <w:rFonts w:asciiTheme="minorHAnsi" w:hAnsiTheme="minorHAnsi" w:cstheme="minorHAnsi"/>
        </w:rPr>
      </w:pPr>
      <w:r>
        <w:t>jayneedwards@newcastlelawcentre.co.uk</w:t>
      </w:r>
    </w:p>
    <w:p w:rsidR="00B40CE6" w:rsidRPr="00D61846" w:rsidRDefault="00B40CE6" w:rsidP="00C600ED">
      <w:pPr>
        <w:jc w:val="both"/>
        <w:rPr>
          <w:rFonts w:asciiTheme="minorHAnsi" w:hAnsiTheme="minorHAnsi" w:cstheme="minorHAnsi"/>
        </w:rPr>
      </w:pPr>
    </w:p>
    <w:p w:rsidR="00B40CE6" w:rsidRPr="00D61846" w:rsidRDefault="00B40CE6" w:rsidP="00C600ED">
      <w:pPr>
        <w:jc w:val="both"/>
        <w:rPr>
          <w:rFonts w:asciiTheme="minorHAnsi" w:hAnsiTheme="minorHAnsi" w:cstheme="minorHAnsi"/>
        </w:rPr>
      </w:pPr>
      <w:r w:rsidRPr="00D61846">
        <w:rPr>
          <w:rFonts w:asciiTheme="minorHAnsi" w:hAnsiTheme="minorHAnsi" w:cstheme="minorHAnsi"/>
        </w:rPr>
        <w:t>This post involves working with v</w:t>
      </w:r>
      <w:r w:rsidR="00C600ED">
        <w:rPr>
          <w:rFonts w:asciiTheme="minorHAnsi" w:hAnsiTheme="minorHAnsi" w:cstheme="minorHAnsi"/>
        </w:rPr>
        <w:t xml:space="preserve">ulnerable adults and requires an enhanced </w:t>
      </w:r>
      <w:r w:rsidRPr="00D61846">
        <w:rPr>
          <w:rFonts w:asciiTheme="minorHAnsi" w:hAnsiTheme="minorHAnsi" w:cstheme="minorHAnsi"/>
        </w:rPr>
        <w:t>DBS check. You may also be subject to further vetting. References are required that are satisfactory to us</w:t>
      </w:r>
      <w:r w:rsidR="00C600ED">
        <w:rPr>
          <w:rFonts w:asciiTheme="minorHAnsi" w:hAnsiTheme="minorHAnsi" w:cstheme="minorHAnsi"/>
        </w:rPr>
        <w:t xml:space="preserve"> and will be considered prior to confirming appointment</w:t>
      </w:r>
      <w:r w:rsidRPr="00D61846">
        <w:rPr>
          <w:rFonts w:asciiTheme="minorHAnsi" w:hAnsiTheme="minorHAnsi" w:cstheme="minorHAnsi"/>
        </w:rPr>
        <w:t>.</w:t>
      </w:r>
    </w:p>
    <w:p w:rsidR="00B40CE6" w:rsidRPr="00D61846" w:rsidRDefault="00B40CE6" w:rsidP="00C600ED">
      <w:pPr>
        <w:jc w:val="both"/>
        <w:rPr>
          <w:rFonts w:asciiTheme="minorHAnsi" w:hAnsiTheme="minorHAnsi" w:cstheme="minorHAnsi"/>
          <w:i/>
        </w:rPr>
      </w:pPr>
    </w:p>
    <w:p w:rsidR="00B40CE6" w:rsidRPr="004A7A1B" w:rsidRDefault="00B40CE6" w:rsidP="00C600ED">
      <w:pPr>
        <w:spacing w:line="276" w:lineRule="auto"/>
        <w:jc w:val="both"/>
        <w:rPr>
          <w:rFonts w:asciiTheme="minorHAnsi" w:hAnsiTheme="minorHAnsi" w:cstheme="minorHAnsi"/>
          <w:b/>
        </w:rPr>
      </w:pPr>
      <w:r w:rsidRPr="004A7A1B">
        <w:rPr>
          <w:rFonts w:asciiTheme="minorHAnsi" w:hAnsiTheme="minorHAnsi" w:cstheme="minorHAnsi"/>
          <w:b/>
        </w:rPr>
        <w:t>Job Description</w:t>
      </w:r>
    </w:p>
    <w:p w:rsidR="00B40CE6" w:rsidRPr="004A7A1B" w:rsidRDefault="00B40CE6" w:rsidP="00C600ED">
      <w:pPr>
        <w:spacing w:line="276" w:lineRule="auto"/>
        <w:jc w:val="both"/>
        <w:rPr>
          <w:rFonts w:asciiTheme="minorHAnsi" w:hAnsiTheme="minorHAnsi" w:cstheme="minorHAnsi"/>
          <w:b/>
        </w:rPr>
      </w:pPr>
    </w:p>
    <w:p w:rsidR="00B15EF2" w:rsidRDefault="00523D9E" w:rsidP="00523D9E">
      <w:pPr>
        <w:autoSpaceDE w:val="0"/>
        <w:autoSpaceDN w:val="0"/>
        <w:adjustRightInd w:val="0"/>
        <w:rPr>
          <w:rFonts w:ascii="Calibri" w:hAnsi="Calibri" w:cs="Calibri"/>
          <w:b/>
          <w:bCs/>
        </w:rPr>
      </w:pPr>
      <w:r w:rsidRPr="007F223E">
        <w:rPr>
          <w:rFonts w:ascii="Calibri" w:hAnsi="Calibri" w:cs="Calibri"/>
          <w:b/>
          <w:bCs/>
        </w:rPr>
        <w:t xml:space="preserve">Main Purpose of Job: </w:t>
      </w:r>
    </w:p>
    <w:p w:rsidR="00523D9E" w:rsidRDefault="00523D9E" w:rsidP="00523D9E">
      <w:pPr>
        <w:autoSpaceDE w:val="0"/>
        <w:autoSpaceDN w:val="0"/>
        <w:adjustRightInd w:val="0"/>
        <w:rPr>
          <w:rFonts w:ascii="Calibri" w:hAnsi="Calibri" w:cs="Calibri"/>
        </w:rPr>
      </w:pPr>
      <w:r w:rsidRPr="007F223E">
        <w:rPr>
          <w:rFonts w:ascii="Calibri" w:hAnsi="Calibri" w:cs="Calibri"/>
        </w:rPr>
        <w:t xml:space="preserve">To be the </w:t>
      </w:r>
      <w:r>
        <w:rPr>
          <w:rFonts w:ascii="Calibri" w:hAnsi="Calibri" w:cs="Calibri"/>
        </w:rPr>
        <w:t xml:space="preserve">administrator </w:t>
      </w:r>
      <w:r w:rsidR="006B3A7E">
        <w:rPr>
          <w:rFonts w:ascii="Calibri" w:hAnsi="Calibri" w:cs="Calibri"/>
        </w:rPr>
        <w:t xml:space="preserve">based in Stockton on Tees </w:t>
      </w:r>
      <w:r w:rsidR="00F043C9">
        <w:rPr>
          <w:rFonts w:ascii="Calibri" w:hAnsi="Calibri" w:cs="Calibri"/>
        </w:rPr>
        <w:t xml:space="preserve">for </w:t>
      </w:r>
      <w:r w:rsidR="006B3A7E">
        <w:rPr>
          <w:rFonts w:ascii="Calibri" w:hAnsi="Calibri" w:cs="Calibri"/>
        </w:rPr>
        <w:t xml:space="preserve">the </w:t>
      </w:r>
      <w:r w:rsidR="00F043C9">
        <w:rPr>
          <w:rFonts w:ascii="Calibri" w:hAnsi="Calibri" w:cs="Calibri"/>
        </w:rPr>
        <w:t>Justice First</w:t>
      </w:r>
      <w:r w:rsidR="006B3A7E">
        <w:rPr>
          <w:rFonts w:ascii="Calibri" w:hAnsi="Calibri" w:cs="Calibri"/>
        </w:rPr>
        <w:t xml:space="preserve"> project in partnership with the Newcastle Law Centre: The North East Refugee Law Project.</w:t>
      </w:r>
      <w:r w:rsidR="00B30F76">
        <w:rPr>
          <w:rFonts w:ascii="Calibri" w:hAnsi="Calibri" w:cs="Calibri"/>
        </w:rPr>
        <w:t xml:space="preserve"> You will be working alongside Justice First’s main Administrator. </w:t>
      </w:r>
    </w:p>
    <w:p w:rsidR="00523D9E" w:rsidRDefault="00523D9E" w:rsidP="00523D9E">
      <w:pPr>
        <w:autoSpaceDE w:val="0"/>
        <w:autoSpaceDN w:val="0"/>
        <w:adjustRightInd w:val="0"/>
        <w:rPr>
          <w:rFonts w:ascii="Calibri" w:hAnsi="Calibri" w:cs="Calibri"/>
        </w:rPr>
      </w:pPr>
      <w:r>
        <w:rPr>
          <w:rFonts w:ascii="Calibri" w:hAnsi="Calibri" w:cs="Calibri"/>
        </w:rPr>
        <w:t>To be a helpful and approachable first point of co</w:t>
      </w:r>
      <w:r w:rsidR="00F043C9">
        <w:rPr>
          <w:rFonts w:ascii="Calibri" w:hAnsi="Calibri" w:cs="Calibri"/>
        </w:rPr>
        <w:t>ntact for clients approaching Justice First.</w:t>
      </w:r>
    </w:p>
    <w:p w:rsidR="00523D9E" w:rsidRPr="007F223E" w:rsidRDefault="00523D9E" w:rsidP="00523D9E">
      <w:pPr>
        <w:autoSpaceDE w:val="0"/>
        <w:autoSpaceDN w:val="0"/>
        <w:adjustRightInd w:val="0"/>
        <w:rPr>
          <w:rFonts w:ascii="Calibri" w:hAnsi="Calibri" w:cs="Calibri"/>
        </w:rPr>
      </w:pPr>
      <w:r>
        <w:rPr>
          <w:rFonts w:ascii="Calibri" w:hAnsi="Calibri" w:cs="Calibri"/>
        </w:rPr>
        <w:t xml:space="preserve">To play a key role in providing a client focussed advice service. </w:t>
      </w:r>
    </w:p>
    <w:p w:rsidR="00523D9E" w:rsidRPr="007F223E" w:rsidRDefault="00523D9E" w:rsidP="00523D9E">
      <w:pPr>
        <w:tabs>
          <w:tab w:val="left" w:pos="3195"/>
        </w:tabs>
        <w:autoSpaceDE w:val="0"/>
        <w:autoSpaceDN w:val="0"/>
        <w:adjustRightInd w:val="0"/>
        <w:rPr>
          <w:rFonts w:ascii="Calibri" w:hAnsi="Calibri" w:cs="Calibri"/>
          <w:b/>
          <w:bCs/>
        </w:rPr>
      </w:pPr>
      <w:r w:rsidRPr="007F223E">
        <w:rPr>
          <w:rFonts w:ascii="Calibri" w:hAnsi="Calibri" w:cs="Calibri"/>
          <w:b/>
          <w:bCs/>
        </w:rPr>
        <w:tab/>
      </w:r>
    </w:p>
    <w:p w:rsidR="00523D9E" w:rsidRPr="007F223E" w:rsidRDefault="00523D9E" w:rsidP="00523D9E">
      <w:pPr>
        <w:autoSpaceDE w:val="0"/>
        <w:autoSpaceDN w:val="0"/>
        <w:adjustRightInd w:val="0"/>
        <w:rPr>
          <w:rFonts w:ascii="Calibri" w:hAnsi="Calibri" w:cs="Calibri"/>
          <w:b/>
          <w:bCs/>
        </w:rPr>
      </w:pPr>
      <w:r w:rsidRPr="007F223E">
        <w:rPr>
          <w:rFonts w:ascii="Calibri" w:hAnsi="Calibri" w:cs="Calibri"/>
          <w:b/>
          <w:bCs/>
        </w:rPr>
        <w:t>Duties and Responsibilities</w:t>
      </w:r>
    </w:p>
    <w:p w:rsidR="00523D9E" w:rsidRPr="007F223E" w:rsidRDefault="00523D9E" w:rsidP="00523D9E">
      <w:pPr>
        <w:autoSpaceDE w:val="0"/>
        <w:autoSpaceDN w:val="0"/>
        <w:adjustRightInd w:val="0"/>
        <w:rPr>
          <w:rFonts w:ascii="Calibri" w:hAnsi="Calibri" w:cs="Calibri"/>
        </w:rPr>
      </w:pPr>
    </w:p>
    <w:p w:rsidR="00523D9E" w:rsidRPr="007F223E" w:rsidRDefault="00523D9E" w:rsidP="00523D9E">
      <w:pPr>
        <w:autoSpaceDE w:val="0"/>
        <w:autoSpaceDN w:val="0"/>
        <w:adjustRightInd w:val="0"/>
        <w:rPr>
          <w:rFonts w:ascii="Calibri" w:hAnsi="Calibri" w:cs="Calibri"/>
        </w:rPr>
      </w:pPr>
      <w:r w:rsidRPr="007F223E">
        <w:rPr>
          <w:rFonts w:ascii="Calibri" w:hAnsi="Calibri" w:cs="Calibri"/>
        </w:rPr>
        <w:t>General administrative responsibility</w:t>
      </w:r>
    </w:p>
    <w:p w:rsidR="00523D9E" w:rsidRDefault="00523D9E" w:rsidP="00523D9E">
      <w:pPr>
        <w:numPr>
          <w:ilvl w:val="0"/>
          <w:numId w:val="18"/>
        </w:numPr>
        <w:autoSpaceDE w:val="0"/>
        <w:autoSpaceDN w:val="0"/>
        <w:adjustRightInd w:val="0"/>
        <w:rPr>
          <w:rFonts w:ascii="Calibri" w:hAnsi="Calibri" w:cs="Calibri"/>
        </w:rPr>
      </w:pPr>
      <w:r w:rsidRPr="007F223E">
        <w:rPr>
          <w:rFonts w:ascii="Calibri" w:hAnsi="Calibri" w:cs="Calibri"/>
        </w:rPr>
        <w:t>Deal with reception duties including telephone calls, visitors and handling incoming and outgoing mail.</w:t>
      </w:r>
    </w:p>
    <w:p w:rsidR="00523D9E" w:rsidRPr="007F223E" w:rsidRDefault="00523D9E" w:rsidP="00523D9E">
      <w:pPr>
        <w:numPr>
          <w:ilvl w:val="0"/>
          <w:numId w:val="18"/>
        </w:numPr>
        <w:autoSpaceDE w:val="0"/>
        <w:autoSpaceDN w:val="0"/>
        <w:adjustRightInd w:val="0"/>
        <w:rPr>
          <w:rFonts w:ascii="Calibri" w:hAnsi="Calibri" w:cs="Calibri"/>
        </w:rPr>
      </w:pPr>
      <w:r>
        <w:rPr>
          <w:rFonts w:ascii="Calibri" w:hAnsi="Calibri" w:cs="Calibri"/>
        </w:rPr>
        <w:t>Handling referrals and signposting where appropriate, including keeping up to date records of other service providers.</w:t>
      </w:r>
    </w:p>
    <w:p w:rsidR="00523D9E" w:rsidRPr="007F223E" w:rsidRDefault="00523D9E" w:rsidP="00523D9E">
      <w:pPr>
        <w:numPr>
          <w:ilvl w:val="0"/>
          <w:numId w:val="18"/>
        </w:numPr>
        <w:autoSpaceDE w:val="0"/>
        <w:autoSpaceDN w:val="0"/>
        <w:adjustRightInd w:val="0"/>
        <w:rPr>
          <w:rFonts w:ascii="Calibri" w:hAnsi="Calibri" w:cs="Calibri"/>
        </w:rPr>
      </w:pPr>
      <w:r w:rsidRPr="007F223E">
        <w:rPr>
          <w:rFonts w:ascii="Calibri" w:hAnsi="Calibri" w:cs="Calibri"/>
        </w:rPr>
        <w:t>Data entry, maintenance and retrieval of computerised information for cases, to include opening and closing case files.</w:t>
      </w:r>
    </w:p>
    <w:p w:rsidR="00523D9E" w:rsidRPr="007F223E" w:rsidRDefault="00523D9E" w:rsidP="00523D9E">
      <w:pPr>
        <w:numPr>
          <w:ilvl w:val="0"/>
          <w:numId w:val="18"/>
        </w:numPr>
        <w:autoSpaceDE w:val="0"/>
        <w:autoSpaceDN w:val="0"/>
        <w:adjustRightInd w:val="0"/>
        <w:rPr>
          <w:rFonts w:ascii="Calibri" w:hAnsi="Calibri" w:cs="Calibri"/>
        </w:rPr>
      </w:pPr>
      <w:r w:rsidRPr="007F223E">
        <w:rPr>
          <w:rFonts w:ascii="Calibri" w:hAnsi="Calibri" w:cs="Calibri"/>
        </w:rPr>
        <w:lastRenderedPageBreak/>
        <w:t xml:space="preserve">Provide </w:t>
      </w:r>
      <w:r w:rsidR="00F043C9">
        <w:rPr>
          <w:rFonts w:ascii="Calibri" w:hAnsi="Calibri" w:cs="Calibri"/>
        </w:rPr>
        <w:t xml:space="preserve">administrative support for all </w:t>
      </w:r>
      <w:r w:rsidR="00F043C9" w:rsidRPr="007F223E">
        <w:rPr>
          <w:rFonts w:ascii="Calibri" w:hAnsi="Calibri" w:cs="Calibri"/>
        </w:rPr>
        <w:t>surgeries</w:t>
      </w:r>
      <w:r w:rsidRPr="007F223E">
        <w:rPr>
          <w:rFonts w:ascii="Calibri" w:hAnsi="Calibri" w:cs="Calibri"/>
        </w:rPr>
        <w:t xml:space="preserve"> and workshops.</w:t>
      </w:r>
    </w:p>
    <w:p w:rsidR="00523D9E" w:rsidRPr="007F223E" w:rsidRDefault="00523D9E" w:rsidP="00523D9E">
      <w:pPr>
        <w:numPr>
          <w:ilvl w:val="0"/>
          <w:numId w:val="18"/>
        </w:numPr>
        <w:autoSpaceDE w:val="0"/>
        <w:autoSpaceDN w:val="0"/>
        <w:adjustRightInd w:val="0"/>
        <w:rPr>
          <w:rFonts w:ascii="Calibri" w:hAnsi="Calibri" w:cs="Calibri"/>
        </w:rPr>
      </w:pPr>
      <w:r w:rsidRPr="007F223E">
        <w:rPr>
          <w:rFonts w:ascii="Calibri" w:hAnsi="Calibri" w:cs="Calibri"/>
        </w:rPr>
        <w:t xml:space="preserve">Assist </w:t>
      </w:r>
      <w:r w:rsidR="00F043C9">
        <w:rPr>
          <w:rFonts w:ascii="Calibri" w:hAnsi="Calibri" w:cs="Calibri"/>
        </w:rPr>
        <w:t>other staff</w:t>
      </w:r>
      <w:r w:rsidRPr="007F223E">
        <w:rPr>
          <w:rFonts w:ascii="Calibri" w:hAnsi="Calibri" w:cs="Calibri"/>
        </w:rPr>
        <w:t xml:space="preserve"> when required.</w:t>
      </w:r>
    </w:p>
    <w:p w:rsidR="00523D9E" w:rsidRPr="007F223E" w:rsidRDefault="00523D9E" w:rsidP="00523D9E">
      <w:pPr>
        <w:numPr>
          <w:ilvl w:val="0"/>
          <w:numId w:val="18"/>
        </w:numPr>
        <w:autoSpaceDE w:val="0"/>
        <w:autoSpaceDN w:val="0"/>
        <w:adjustRightInd w:val="0"/>
        <w:rPr>
          <w:rFonts w:ascii="Calibri" w:hAnsi="Calibri" w:cs="Calibri"/>
        </w:rPr>
      </w:pPr>
      <w:r w:rsidRPr="007F223E">
        <w:rPr>
          <w:rFonts w:ascii="Calibri" w:hAnsi="Calibri" w:cs="Calibri"/>
        </w:rPr>
        <w:t>Work alongside volunteers offering support and guidance where required.</w:t>
      </w:r>
    </w:p>
    <w:p w:rsidR="00523D9E" w:rsidRPr="007F223E" w:rsidRDefault="00523D9E" w:rsidP="00523D9E">
      <w:pPr>
        <w:numPr>
          <w:ilvl w:val="0"/>
          <w:numId w:val="18"/>
        </w:numPr>
        <w:autoSpaceDE w:val="0"/>
        <w:autoSpaceDN w:val="0"/>
        <w:adjustRightInd w:val="0"/>
        <w:rPr>
          <w:rFonts w:ascii="Calibri" w:hAnsi="Calibri" w:cs="Calibri"/>
        </w:rPr>
      </w:pPr>
      <w:r w:rsidRPr="007F223E">
        <w:rPr>
          <w:rFonts w:ascii="Calibri" w:hAnsi="Calibri" w:cs="Calibri"/>
        </w:rPr>
        <w:t>Maintain accurate records and filing systems in accordance with agreed procedures.</w:t>
      </w:r>
    </w:p>
    <w:p w:rsidR="00523D9E" w:rsidRPr="007F223E" w:rsidRDefault="00523D9E" w:rsidP="00523D9E">
      <w:pPr>
        <w:numPr>
          <w:ilvl w:val="0"/>
          <w:numId w:val="18"/>
        </w:numPr>
        <w:autoSpaceDE w:val="0"/>
        <w:autoSpaceDN w:val="0"/>
        <w:adjustRightInd w:val="0"/>
        <w:rPr>
          <w:rFonts w:ascii="Calibri" w:hAnsi="Calibri" w:cs="Calibri"/>
        </w:rPr>
      </w:pPr>
      <w:r w:rsidRPr="007F223E">
        <w:rPr>
          <w:rFonts w:ascii="Calibri" w:hAnsi="Calibri" w:cs="Calibri"/>
        </w:rPr>
        <w:t>Assist with day</w:t>
      </w:r>
      <w:r w:rsidR="00B30F76">
        <w:rPr>
          <w:rFonts w:ascii="Calibri" w:hAnsi="Calibri" w:cs="Calibri"/>
        </w:rPr>
        <w:t xml:space="preserve"> to day petty cash transactions when required.</w:t>
      </w:r>
    </w:p>
    <w:p w:rsidR="00523D9E" w:rsidRPr="007F223E" w:rsidRDefault="00523D9E" w:rsidP="00523D9E">
      <w:pPr>
        <w:numPr>
          <w:ilvl w:val="0"/>
          <w:numId w:val="18"/>
        </w:numPr>
        <w:autoSpaceDE w:val="0"/>
        <w:autoSpaceDN w:val="0"/>
        <w:adjustRightInd w:val="0"/>
        <w:rPr>
          <w:rFonts w:ascii="Calibri" w:hAnsi="Calibri" w:cs="Calibri"/>
        </w:rPr>
      </w:pPr>
      <w:r w:rsidRPr="007F223E">
        <w:rPr>
          <w:rFonts w:ascii="Calibri" w:hAnsi="Calibri" w:cs="Calibri"/>
        </w:rPr>
        <w:t>Support preparation for any external events or training, including room booking and set up, compiling materials, dealing with bookings.</w:t>
      </w:r>
    </w:p>
    <w:p w:rsidR="00523D9E" w:rsidRPr="007F223E" w:rsidRDefault="00523D9E" w:rsidP="00523D9E">
      <w:pPr>
        <w:numPr>
          <w:ilvl w:val="0"/>
          <w:numId w:val="19"/>
        </w:numPr>
        <w:autoSpaceDE w:val="0"/>
        <w:autoSpaceDN w:val="0"/>
        <w:adjustRightInd w:val="0"/>
        <w:rPr>
          <w:rFonts w:ascii="Calibri" w:hAnsi="Calibri" w:cs="Calibri"/>
        </w:rPr>
      </w:pPr>
      <w:r w:rsidRPr="007F223E">
        <w:rPr>
          <w:rFonts w:ascii="Calibri" w:hAnsi="Calibri" w:cs="Calibri"/>
        </w:rPr>
        <w:t>Contribute to Quality Assurance procedures and maintain a high level of confidentiality.</w:t>
      </w:r>
    </w:p>
    <w:p w:rsidR="00523D9E" w:rsidRPr="007F223E" w:rsidRDefault="00523D9E" w:rsidP="00523D9E">
      <w:pPr>
        <w:autoSpaceDE w:val="0"/>
        <w:autoSpaceDN w:val="0"/>
        <w:adjustRightInd w:val="0"/>
        <w:ind w:left="720"/>
        <w:rPr>
          <w:rFonts w:ascii="Calibri" w:hAnsi="Calibri" w:cs="Calibri"/>
        </w:rPr>
      </w:pPr>
    </w:p>
    <w:p w:rsidR="00523D9E" w:rsidRDefault="00523D9E" w:rsidP="00523D9E">
      <w:pPr>
        <w:pStyle w:val="ListParagraph"/>
        <w:tabs>
          <w:tab w:val="left" w:pos="1701"/>
        </w:tabs>
        <w:ind w:left="0"/>
        <w:jc w:val="both"/>
        <w:rPr>
          <w:rFonts w:ascii="Calibri" w:hAnsi="Calibri" w:cs="Calibri"/>
        </w:rPr>
      </w:pPr>
    </w:p>
    <w:p w:rsidR="00523D9E" w:rsidRDefault="00523D9E" w:rsidP="00523D9E">
      <w:pPr>
        <w:pStyle w:val="ListParagraph"/>
        <w:tabs>
          <w:tab w:val="left" w:pos="1701"/>
        </w:tabs>
        <w:ind w:left="0"/>
        <w:jc w:val="both"/>
        <w:rPr>
          <w:rFonts w:ascii="Calibri" w:hAnsi="Calibri" w:cs="Calibri"/>
        </w:rPr>
      </w:pPr>
    </w:p>
    <w:p w:rsidR="00523D9E" w:rsidRDefault="00523D9E" w:rsidP="00523D9E">
      <w:pPr>
        <w:pStyle w:val="ListParagraph"/>
        <w:tabs>
          <w:tab w:val="left" w:pos="1701"/>
        </w:tabs>
        <w:ind w:left="0"/>
        <w:jc w:val="both"/>
        <w:rPr>
          <w:rFonts w:ascii="Calibri" w:hAnsi="Calibri" w:cs="Calibri"/>
        </w:rPr>
      </w:pPr>
      <w:r w:rsidRPr="007F223E">
        <w:rPr>
          <w:rFonts w:ascii="Calibri" w:hAnsi="Calibri" w:cs="Calibri"/>
        </w:rPr>
        <w:t>Other</w:t>
      </w:r>
    </w:p>
    <w:p w:rsidR="00523D9E" w:rsidRDefault="00523D9E" w:rsidP="00523D9E">
      <w:pPr>
        <w:pStyle w:val="ListParagraph"/>
        <w:numPr>
          <w:ilvl w:val="0"/>
          <w:numId w:val="20"/>
        </w:numPr>
        <w:tabs>
          <w:tab w:val="left" w:pos="709"/>
        </w:tabs>
        <w:jc w:val="both"/>
        <w:rPr>
          <w:rFonts w:ascii="Calibri" w:hAnsi="Calibri" w:cs="Calibri"/>
        </w:rPr>
      </w:pPr>
      <w:r>
        <w:rPr>
          <w:rFonts w:ascii="Calibri" w:hAnsi="Calibri" w:cs="Calibri"/>
        </w:rPr>
        <w:t>To provide excellent customer service at all times, to staff and clients.</w:t>
      </w:r>
    </w:p>
    <w:p w:rsidR="00523D9E" w:rsidRPr="007F223E" w:rsidRDefault="00523D9E" w:rsidP="00523D9E">
      <w:pPr>
        <w:pStyle w:val="ListParagraph"/>
        <w:numPr>
          <w:ilvl w:val="0"/>
          <w:numId w:val="20"/>
        </w:numPr>
        <w:tabs>
          <w:tab w:val="left" w:pos="709"/>
        </w:tabs>
        <w:jc w:val="both"/>
        <w:rPr>
          <w:rFonts w:ascii="Calibri" w:hAnsi="Calibri" w:cs="Calibri"/>
        </w:rPr>
      </w:pPr>
      <w:r w:rsidRPr="007F223E">
        <w:rPr>
          <w:rFonts w:ascii="Calibri" w:hAnsi="Calibri" w:cs="Calibri"/>
        </w:rPr>
        <w:t>To attend team meetings and undertake tasks allocated at such meetings.</w:t>
      </w:r>
    </w:p>
    <w:p w:rsidR="00523D9E" w:rsidRPr="007F223E" w:rsidRDefault="00523D9E" w:rsidP="00523D9E">
      <w:pPr>
        <w:pStyle w:val="ListParagraph"/>
        <w:numPr>
          <w:ilvl w:val="0"/>
          <w:numId w:val="20"/>
        </w:numPr>
        <w:tabs>
          <w:tab w:val="left" w:pos="709"/>
        </w:tabs>
        <w:jc w:val="both"/>
        <w:rPr>
          <w:rFonts w:ascii="Calibri" w:hAnsi="Calibri" w:cs="Calibri"/>
        </w:rPr>
      </w:pPr>
      <w:r w:rsidRPr="007F223E">
        <w:rPr>
          <w:rFonts w:ascii="Calibri" w:hAnsi="Calibri" w:cs="Calibri"/>
        </w:rPr>
        <w:t>To have regard at all times to the planning and e</w:t>
      </w:r>
      <w:r w:rsidR="00F043C9">
        <w:rPr>
          <w:rFonts w:ascii="Calibri" w:hAnsi="Calibri" w:cs="Calibri"/>
        </w:rPr>
        <w:t>xecution of duties outlined in Justice First’s policies and procedures.</w:t>
      </w:r>
      <w:r w:rsidRPr="007F223E">
        <w:rPr>
          <w:rFonts w:ascii="Calibri" w:hAnsi="Calibri" w:cs="Calibri"/>
        </w:rPr>
        <w:t xml:space="preserve"> </w:t>
      </w:r>
    </w:p>
    <w:p w:rsidR="00523D9E" w:rsidRPr="007F223E" w:rsidRDefault="00523D9E" w:rsidP="00523D9E">
      <w:pPr>
        <w:pStyle w:val="ListParagraph"/>
        <w:numPr>
          <w:ilvl w:val="0"/>
          <w:numId w:val="20"/>
        </w:numPr>
        <w:tabs>
          <w:tab w:val="left" w:pos="709"/>
        </w:tabs>
        <w:jc w:val="both"/>
        <w:rPr>
          <w:rFonts w:ascii="Calibri" w:hAnsi="Calibri" w:cs="Calibri"/>
        </w:rPr>
      </w:pPr>
      <w:r w:rsidRPr="007F223E">
        <w:rPr>
          <w:rFonts w:ascii="Calibri" w:hAnsi="Calibri" w:cs="Calibri"/>
        </w:rPr>
        <w:t xml:space="preserve">To attend regular supervision meetings with </w:t>
      </w:r>
      <w:r w:rsidR="00D2464B">
        <w:rPr>
          <w:rFonts w:ascii="Calibri" w:hAnsi="Calibri" w:cs="Calibri"/>
        </w:rPr>
        <w:t xml:space="preserve">the Executive </w:t>
      </w:r>
      <w:r w:rsidR="00A640F0">
        <w:rPr>
          <w:rFonts w:ascii="Calibri" w:hAnsi="Calibri" w:cs="Calibri"/>
        </w:rPr>
        <w:t xml:space="preserve">Manager </w:t>
      </w:r>
      <w:r w:rsidR="00A640F0" w:rsidRPr="007F223E">
        <w:rPr>
          <w:rFonts w:ascii="Calibri" w:hAnsi="Calibri" w:cs="Calibri"/>
        </w:rPr>
        <w:t>to</w:t>
      </w:r>
      <w:r w:rsidRPr="007F223E">
        <w:rPr>
          <w:rFonts w:ascii="Calibri" w:hAnsi="Calibri" w:cs="Calibri"/>
        </w:rPr>
        <w:t xml:space="preserve"> discuss job performance and personal career development and to prepare suitably for these meetings.</w:t>
      </w:r>
    </w:p>
    <w:p w:rsidR="00523D9E" w:rsidRPr="007F223E" w:rsidRDefault="00523D9E" w:rsidP="00523D9E">
      <w:pPr>
        <w:pStyle w:val="ListParagraph"/>
        <w:numPr>
          <w:ilvl w:val="0"/>
          <w:numId w:val="20"/>
        </w:numPr>
        <w:tabs>
          <w:tab w:val="left" w:pos="709"/>
        </w:tabs>
        <w:jc w:val="both"/>
        <w:rPr>
          <w:rFonts w:ascii="Calibri" w:hAnsi="Calibri" w:cs="Calibri"/>
        </w:rPr>
      </w:pPr>
      <w:r w:rsidRPr="007F223E">
        <w:rPr>
          <w:rFonts w:ascii="Calibri" w:hAnsi="Calibri" w:cs="Calibri"/>
        </w:rPr>
        <w:t>In addition to the tasks and duties listed in the job description, to undertake such duties as may be identified from time to time and which are generally compatible with the functions for the post.</w:t>
      </w:r>
    </w:p>
    <w:p w:rsidR="00523D9E" w:rsidRPr="007F223E" w:rsidRDefault="00523D9E" w:rsidP="00523D9E">
      <w:pPr>
        <w:autoSpaceDE w:val="0"/>
        <w:autoSpaceDN w:val="0"/>
        <w:adjustRightInd w:val="0"/>
        <w:rPr>
          <w:rFonts w:ascii="Calibri" w:hAnsi="Calibri" w:cs="Calibri"/>
        </w:rPr>
      </w:pPr>
    </w:p>
    <w:p w:rsidR="00523D9E" w:rsidRPr="007F223E" w:rsidRDefault="00523D9E" w:rsidP="00523D9E">
      <w:pPr>
        <w:autoSpaceDE w:val="0"/>
        <w:autoSpaceDN w:val="0"/>
        <w:adjustRightInd w:val="0"/>
        <w:rPr>
          <w:rFonts w:ascii="Calibri" w:hAnsi="Calibri" w:cs="Calibri"/>
        </w:rPr>
      </w:pPr>
    </w:p>
    <w:p w:rsidR="00523D9E" w:rsidRPr="007F223E" w:rsidRDefault="00523D9E" w:rsidP="00523D9E">
      <w:pPr>
        <w:autoSpaceDE w:val="0"/>
        <w:autoSpaceDN w:val="0"/>
        <w:adjustRightInd w:val="0"/>
        <w:rPr>
          <w:rFonts w:ascii="Calibri" w:hAnsi="Calibri" w:cs="Calibri"/>
        </w:rPr>
      </w:pPr>
      <w:r w:rsidRPr="007F223E">
        <w:rPr>
          <w:rFonts w:ascii="Calibri" w:hAnsi="Calibri" w:cs="Calibri"/>
          <w:b/>
          <w:bCs/>
        </w:rPr>
        <w:t xml:space="preserve">NOTE: </w:t>
      </w:r>
      <w:r w:rsidRPr="007F223E">
        <w:rPr>
          <w:rFonts w:ascii="Calibri" w:hAnsi="Calibri" w:cs="Calibri"/>
        </w:rPr>
        <w:t>The above duties are not an exhaustive list. In consultation with the appointee, it is liable to variations made by the management to reflect or anticipate changes in or to the job.</w:t>
      </w:r>
    </w:p>
    <w:p w:rsidR="00523D9E" w:rsidRPr="007F223E" w:rsidRDefault="00523D9E" w:rsidP="00523D9E">
      <w:pPr>
        <w:autoSpaceDE w:val="0"/>
        <w:autoSpaceDN w:val="0"/>
        <w:adjustRightInd w:val="0"/>
        <w:rPr>
          <w:rFonts w:ascii="Calibri" w:hAnsi="Calibri" w:cs="Calibri"/>
          <w:b/>
          <w:bCs/>
        </w:rPr>
      </w:pPr>
    </w:p>
    <w:p w:rsidR="00523D9E" w:rsidRPr="007F223E" w:rsidRDefault="00523D9E" w:rsidP="00523D9E">
      <w:pPr>
        <w:tabs>
          <w:tab w:val="left" w:pos="1701"/>
        </w:tabs>
        <w:jc w:val="both"/>
        <w:rPr>
          <w:rFonts w:ascii="Calibri" w:hAnsi="Calibri" w:cs="Calibri"/>
          <w:b/>
          <w:bCs/>
          <w:u w:val="single"/>
        </w:rPr>
      </w:pPr>
      <w:r w:rsidRPr="007F223E">
        <w:rPr>
          <w:rFonts w:ascii="Calibri" w:hAnsi="Calibri" w:cs="Calibri"/>
          <w:b/>
          <w:bCs/>
          <w:u w:val="single"/>
        </w:rPr>
        <w:t>Person Specification</w:t>
      </w:r>
    </w:p>
    <w:p w:rsidR="00523D9E" w:rsidRPr="007F223E" w:rsidRDefault="00523D9E" w:rsidP="00523D9E">
      <w:pPr>
        <w:tabs>
          <w:tab w:val="left" w:pos="1701"/>
        </w:tabs>
        <w:jc w:val="both"/>
        <w:rPr>
          <w:rFonts w:ascii="Calibri" w:hAnsi="Calibri" w:cs="Calibri"/>
          <w:b/>
          <w:bCs/>
        </w:rPr>
      </w:pPr>
    </w:p>
    <w:p w:rsidR="00523D9E" w:rsidRPr="007F223E" w:rsidRDefault="00523D9E" w:rsidP="00523D9E">
      <w:pPr>
        <w:tabs>
          <w:tab w:val="left" w:pos="1701"/>
        </w:tabs>
        <w:jc w:val="both"/>
        <w:rPr>
          <w:rFonts w:ascii="Calibri" w:hAnsi="Calibri" w:cs="Calibri"/>
          <w:b/>
          <w:bCs/>
        </w:rPr>
      </w:pPr>
      <w:r w:rsidRPr="007F223E">
        <w:rPr>
          <w:rFonts w:ascii="Calibri" w:hAnsi="Calibri" w:cs="Calibri"/>
          <w:b/>
          <w:bCs/>
        </w:rPr>
        <w:t>Essential Requirements:</w:t>
      </w:r>
    </w:p>
    <w:p w:rsidR="00523D9E" w:rsidRPr="007F223E" w:rsidRDefault="00523D9E" w:rsidP="00523D9E">
      <w:pPr>
        <w:numPr>
          <w:ilvl w:val="0"/>
          <w:numId w:val="21"/>
        </w:numPr>
        <w:tabs>
          <w:tab w:val="left" w:pos="993"/>
        </w:tabs>
        <w:jc w:val="both"/>
        <w:rPr>
          <w:rFonts w:ascii="Calibri" w:hAnsi="Calibri" w:cs="Calibri"/>
          <w:bCs/>
        </w:rPr>
      </w:pPr>
      <w:r w:rsidRPr="007F223E">
        <w:rPr>
          <w:rFonts w:ascii="Calibri" w:hAnsi="Calibri" w:cs="Calibri"/>
          <w:bCs/>
        </w:rPr>
        <w:t xml:space="preserve">Minimum of </w:t>
      </w:r>
      <w:r w:rsidR="00B15EF2">
        <w:rPr>
          <w:rFonts w:ascii="Calibri" w:hAnsi="Calibri" w:cs="Calibri"/>
          <w:bCs/>
        </w:rPr>
        <w:t>6 months</w:t>
      </w:r>
      <w:r w:rsidRPr="007F223E">
        <w:rPr>
          <w:rFonts w:ascii="Calibri" w:hAnsi="Calibri" w:cs="Calibri"/>
          <w:bCs/>
        </w:rPr>
        <w:t xml:space="preserve"> experience working</w:t>
      </w:r>
      <w:r w:rsidR="00B15EF2">
        <w:rPr>
          <w:rFonts w:ascii="Calibri" w:hAnsi="Calibri" w:cs="Calibri"/>
          <w:bCs/>
        </w:rPr>
        <w:t xml:space="preserve"> as administrator</w:t>
      </w:r>
      <w:r w:rsidRPr="007F223E">
        <w:rPr>
          <w:rFonts w:ascii="Calibri" w:hAnsi="Calibri" w:cs="Calibri"/>
          <w:bCs/>
        </w:rPr>
        <w:t xml:space="preserve"> in a busy office environment.</w:t>
      </w:r>
    </w:p>
    <w:p w:rsidR="00523D9E" w:rsidRPr="007F223E" w:rsidRDefault="00523D9E" w:rsidP="00523D9E">
      <w:pPr>
        <w:numPr>
          <w:ilvl w:val="0"/>
          <w:numId w:val="21"/>
        </w:numPr>
        <w:tabs>
          <w:tab w:val="left" w:pos="993"/>
        </w:tabs>
        <w:jc w:val="both"/>
        <w:rPr>
          <w:rFonts w:ascii="Calibri" w:hAnsi="Calibri" w:cs="Calibri"/>
          <w:bCs/>
        </w:rPr>
      </w:pPr>
      <w:r w:rsidRPr="007F223E">
        <w:rPr>
          <w:rFonts w:ascii="Calibri" w:hAnsi="Calibri" w:cs="Calibri"/>
          <w:bCs/>
        </w:rPr>
        <w:t>Experienced in both face to face and telephone customer service delivery.</w:t>
      </w:r>
    </w:p>
    <w:p w:rsidR="00523D9E" w:rsidRPr="007F223E" w:rsidRDefault="00523D9E" w:rsidP="00523D9E">
      <w:pPr>
        <w:numPr>
          <w:ilvl w:val="0"/>
          <w:numId w:val="21"/>
        </w:numPr>
        <w:tabs>
          <w:tab w:val="left" w:pos="993"/>
        </w:tabs>
        <w:jc w:val="both"/>
        <w:rPr>
          <w:rFonts w:ascii="Calibri" w:hAnsi="Calibri" w:cs="Calibri"/>
          <w:bCs/>
        </w:rPr>
      </w:pPr>
      <w:r w:rsidRPr="007F223E">
        <w:rPr>
          <w:rFonts w:ascii="Calibri" w:hAnsi="Calibri" w:cs="Calibri"/>
          <w:bCs/>
        </w:rPr>
        <w:t>Experience in working with vulnerable and/or challenging client groups.</w:t>
      </w:r>
    </w:p>
    <w:p w:rsidR="00523D9E" w:rsidRDefault="00523D9E" w:rsidP="00523D9E">
      <w:pPr>
        <w:numPr>
          <w:ilvl w:val="0"/>
          <w:numId w:val="21"/>
        </w:numPr>
        <w:tabs>
          <w:tab w:val="left" w:pos="993"/>
        </w:tabs>
        <w:jc w:val="both"/>
        <w:rPr>
          <w:rFonts w:ascii="Calibri" w:hAnsi="Calibri" w:cs="Calibri"/>
          <w:bCs/>
        </w:rPr>
      </w:pPr>
      <w:r w:rsidRPr="007F223E">
        <w:rPr>
          <w:rFonts w:ascii="Calibri" w:hAnsi="Calibri" w:cs="Calibri"/>
          <w:bCs/>
        </w:rPr>
        <w:t>Experience in working in a team of staff and volunteers.</w:t>
      </w:r>
    </w:p>
    <w:p w:rsidR="00B15EF2" w:rsidRPr="00B15EF2" w:rsidRDefault="00B15EF2" w:rsidP="00B15EF2">
      <w:pPr>
        <w:numPr>
          <w:ilvl w:val="0"/>
          <w:numId w:val="21"/>
        </w:numPr>
        <w:tabs>
          <w:tab w:val="left" w:pos="993"/>
        </w:tabs>
        <w:jc w:val="both"/>
        <w:rPr>
          <w:rFonts w:ascii="Calibri" w:hAnsi="Calibri" w:cs="Calibri"/>
          <w:bCs/>
        </w:rPr>
      </w:pPr>
      <w:r w:rsidRPr="007F223E">
        <w:rPr>
          <w:rFonts w:ascii="Calibri" w:hAnsi="Calibri" w:cs="Calibri"/>
        </w:rPr>
        <w:t>Good organisational skills and ability to</w:t>
      </w:r>
      <w:r>
        <w:rPr>
          <w:rFonts w:ascii="Calibri" w:hAnsi="Calibri" w:cs="Calibri"/>
        </w:rPr>
        <w:t xml:space="preserve"> undertake administrative tasks.</w:t>
      </w:r>
    </w:p>
    <w:p w:rsidR="00B15EF2" w:rsidRPr="007F223E" w:rsidRDefault="00B15EF2" w:rsidP="00523D9E">
      <w:pPr>
        <w:numPr>
          <w:ilvl w:val="0"/>
          <w:numId w:val="21"/>
        </w:numPr>
        <w:tabs>
          <w:tab w:val="left" w:pos="993"/>
        </w:tabs>
        <w:jc w:val="both"/>
        <w:rPr>
          <w:rFonts w:ascii="Calibri" w:hAnsi="Calibri" w:cs="Calibri"/>
          <w:bCs/>
        </w:rPr>
      </w:pPr>
      <w:r>
        <w:rPr>
          <w:rFonts w:ascii="Calibri" w:hAnsi="Calibri" w:cs="Calibri"/>
          <w:bCs/>
        </w:rPr>
        <w:t>IT skills including typing and use of MS Office and Excel.</w:t>
      </w:r>
    </w:p>
    <w:p w:rsidR="00523D9E" w:rsidRPr="007F223E" w:rsidRDefault="00523D9E" w:rsidP="00523D9E">
      <w:pPr>
        <w:numPr>
          <w:ilvl w:val="0"/>
          <w:numId w:val="21"/>
        </w:numPr>
        <w:tabs>
          <w:tab w:val="left" w:pos="993"/>
        </w:tabs>
        <w:jc w:val="both"/>
        <w:rPr>
          <w:rFonts w:ascii="Calibri" w:hAnsi="Calibri" w:cs="Calibri"/>
          <w:bCs/>
        </w:rPr>
      </w:pPr>
      <w:r w:rsidRPr="007F223E">
        <w:rPr>
          <w:rFonts w:ascii="Calibri" w:hAnsi="Calibri" w:cs="Calibri"/>
          <w:bCs/>
        </w:rPr>
        <w:t>Commitment to delivering a high standard of customer service</w:t>
      </w:r>
    </w:p>
    <w:p w:rsidR="00523D9E" w:rsidRPr="007F223E" w:rsidRDefault="00523D9E" w:rsidP="00F043C9">
      <w:pPr>
        <w:numPr>
          <w:ilvl w:val="0"/>
          <w:numId w:val="21"/>
        </w:numPr>
        <w:tabs>
          <w:tab w:val="left" w:pos="993"/>
        </w:tabs>
        <w:jc w:val="both"/>
        <w:rPr>
          <w:rFonts w:ascii="Calibri" w:hAnsi="Calibri" w:cs="Calibri"/>
          <w:bCs/>
        </w:rPr>
      </w:pPr>
      <w:r w:rsidRPr="007F223E">
        <w:rPr>
          <w:rFonts w:ascii="Calibri" w:hAnsi="Calibri" w:cs="Calibri"/>
        </w:rPr>
        <w:t xml:space="preserve">Commitment to </w:t>
      </w:r>
      <w:r w:rsidR="00F043C9">
        <w:rPr>
          <w:rFonts w:ascii="Calibri" w:hAnsi="Calibri" w:cs="Calibri"/>
        </w:rPr>
        <w:t>Justice First’s</w:t>
      </w:r>
      <w:r w:rsidRPr="007F223E">
        <w:rPr>
          <w:rFonts w:ascii="Calibri" w:hAnsi="Calibri" w:cs="Calibri"/>
        </w:rPr>
        <w:t xml:space="preserve"> policies </w:t>
      </w:r>
      <w:r w:rsidR="00F043C9">
        <w:rPr>
          <w:rFonts w:ascii="Calibri" w:hAnsi="Calibri" w:cs="Calibri"/>
        </w:rPr>
        <w:t>and procedures</w:t>
      </w:r>
      <w:r w:rsidRPr="007F223E">
        <w:rPr>
          <w:rFonts w:ascii="Calibri" w:hAnsi="Calibri" w:cs="Calibri"/>
        </w:rPr>
        <w:t xml:space="preserve"> </w:t>
      </w:r>
      <w:r w:rsidR="00F043C9">
        <w:rPr>
          <w:rFonts w:ascii="Calibri" w:hAnsi="Calibri" w:cs="Calibri"/>
        </w:rPr>
        <w:t>and an ability to be accountable to the manager,</w:t>
      </w:r>
    </w:p>
    <w:p w:rsidR="00523D9E" w:rsidRPr="007F223E" w:rsidRDefault="00523D9E" w:rsidP="00523D9E">
      <w:pPr>
        <w:numPr>
          <w:ilvl w:val="0"/>
          <w:numId w:val="21"/>
        </w:numPr>
        <w:tabs>
          <w:tab w:val="left" w:pos="993"/>
        </w:tabs>
        <w:jc w:val="both"/>
        <w:rPr>
          <w:rFonts w:ascii="Calibri" w:hAnsi="Calibri" w:cs="Calibri"/>
          <w:bCs/>
        </w:rPr>
      </w:pPr>
      <w:r w:rsidRPr="007F223E">
        <w:rPr>
          <w:rFonts w:ascii="Calibri" w:hAnsi="Calibri" w:cs="Calibri"/>
        </w:rPr>
        <w:t>Ability to work within the policies and guidelines as decided by the Management Committee, and the ability to promote and defend the aim</w:t>
      </w:r>
      <w:r w:rsidR="00B7505F">
        <w:rPr>
          <w:rFonts w:ascii="Calibri" w:hAnsi="Calibri" w:cs="Calibri"/>
        </w:rPr>
        <w:t>s, interests and policies of</w:t>
      </w:r>
      <w:r w:rsidRPr="007F223E">
        <w:rPr>
          <w:rFonts w:ascii="Calibri" w:hAnsi="Calibri" w:cs="Calibri"/>
        </w:rPr>
        <w:t xml:space="preserve"> </w:t>
      </w:r>
      <w:r w:rsidR="00F043C9">
        <w:rPr>
          <w:rFonts w:ascii="Calibri" w:hAnsi="Calibri" w:cs="Calibri"/>
        </w:rPr>
        <w:t>Justice First</w:t>
      </w:r>
      <w:r w:rsidRPr="007F223E">
        <w:rPr>
          <w:rFonts w:ascii="Calibri" w:hAnsi="Calibri" w:cs="Calibri"/>
        </w:rPr>
        <w:t xml:space="preserve"> within other organisations and the community.</w:t>
      </w:r>
    </w:p>
    <w:p w:rsidR="0080110D" w:rsidRPr="0080110D" w:rsidRDefault="0080110D" w:rsidP="00523D9E">
      <w:pPr>
        <w:numPr>
          <w:ilvl w:val="0"/>
          <w:numId w:val="21"/>
        </w:numPr>
        <w:tabs>
          <w:tab w:val="left" w:pos="993"/>
        </w:tabs>
        <w:jc w:val="both"/>
        <w:rPr>
          <w:rFonts w:ascii="Calibri" w:hAnsi="Calibri" w:cs="Calibri"/>
          <w:bCs/>
        </w:rPr>
      </w:pPr>
      <w:r>
        <w:rPr>
          <w:rFonts w:ascii="Calibri" w:hAnsi="Calibri" w:cs="Calibri"/>
        </w:rPr>
        <w:t>Ability to be flexible concerning working conditions and to help to meet deadlines if required.</w:t>
      </w:r>
    </w:p>
    <w:p w:rsidR="00523D9E" w:rsidRPr="007F223E" w:rsidRDefault="00523D9E" w:rsidP="00523D9E">
      <w:pPr>
        <w:numPr>
          <w:ilvl w:val="0"/>
          <w:numId w:val="21"/>
        </w:numPr>
        <w:tabs>
          <w:tab w:val="left" w:pos="993"/>
        </w:tabs>
        <w:jc w:val="both"/>
        <w:rPr>
          <w:rFonts w:ascii="Calibri" w:hAnsi="Calibri" w:cs="Calibri"/>
          <w:bCs/>
        </w:rPr>
      </w:pPr>
      <w:r w:rsidRPr="007F223E">
        <w:rPr>
          <w:rFonts w:ascii="Calibri" w:hAnsi="Calibri" w:cs="Calibri"/>
        </w:rPr>
        <w:lastRenderedPageBreak/>
        <w:t>Willingness to work occasional evenings and weekends.</w:t>
      </w:r>
    </w:p>
    <w:p w:rsidR="00523D9E" w:rsidRPr="007F223E" w:rsidRDefault="00523D9E" w:rsidP="00523D9E">
      <w:pPr>
        <w:tabs>
          <w:tab w:val="left" w:pos="1701"/>
        </w:tabs>
        <w:jc w:val="both"/>
        <w:rPr>
          <w:rFonts w:ascii="Calibri" w:hAnsi="Calibri" w:cs="Calibri"/>
        </w:rPr>
      </w:pPr>
    </w:p>
    <w:p w:rsidR="00523D9E" w:rsidRPr="007F223E" w:rsidRDefault="00523D9E" w:rsidP="00523D9E">
      <w:pPr>
        <w:tabs>
          <w:tab w:val="left" w:pos="1701"/>
        </w:tabs>
        <w:ind w:left="505" w:hanging="505"/>
        <w:jc w:val="both"/>
        <w:rPr>
          <w:rFonts w:ascii="Calibri" w:hAnsi="Calibri" w:cs="Calibri"/>
          <w:b/>
          <w:bCs/>
        </w:rPr>
      </w:pPr>
      <w:r w:rsidRPr="007F223E">
        <w:rPr>
          <w:rFonts w:ascii="Calibri" w:hAnsi="Calibri" w:cs="Calibri"/>
          <w:b/>
          <w:bCs/>
        </w:rPr>
        <w:t>Desirable Requirements:</w:t>
      </w:r>
    </w:p>
    <w:p w:rsidR="00523D9E" w:rsidRPr="007F223E" w:rsidRDefault="00523D9E" w:rsidP="00523D9E">
      <w:pPr>
        <w:tabs>
          <w:tab w:val="left" w:pos="1701"/>
        </w:tabs>
        <w:jc w:val="both"/>
        <w:rPr>
          <w:rFonts w:ascii="Calibri" w:hAnsi="Calibri" w:cs="Calibri"/>
          <w:b/>
          <w:bCs/>
        </w:rPr>
      </w:pPr>
    </w:p>
    <w:p w:rsidR="00F043C9" w:rsidRDefault="00F043C9" w:rsidP="00523D9E">
      <w:pPr>
        <w:pStyle w:val="ListParagraph"/>
        <w:numPr>
          <w:ilvl w:val="0"/>
          <w:numId w:val="17"/>
        </w:numPr>
        <w:tabs>
          <w:tab w:val="left" w:pos="851"/>
        </w:tabs>
        <w:jc w:val="both"/>
        <w:rPr>
          <w:rFonts w:ascii="Calibri" w:hAnsi="Calibri" w:cs="Calibri"/>
        </w:rPr>
      </w:pPr>
      <w:r>
        <w:rPr>
          <w:rFonts w:ascii="Calibri" w:hAnsi="Calibri" w:cs="Calibri"/>
        </w:rPr>
        <w:t>Experience of working with Justice First.</w:t>
      </w:r>
    </w:p>
    <w:p w:rsidR="00523D9E" w:rsidRPr="007F223E" w:rsidRDefault="00523D9E" w:rsidP="00523D9E">
      <w:pPr>
        <w:pStyle w:val="ListParagraph"/>
        <w:numPr>
          <w:ilvl w:val="0"/>
          <w:numId w:val="17"/>
        </w:numPr>
        <w:tabs>
          <w:tab w:val="left" w:pos="851"/>
        </w:tabs>
        <w:jc w:val="both"/>
        <w:rPr>
          <w:rFonts w:ascii="Calibri" w:hAnsi="Calibri" w:cs="Calibri"/>
        </w:rPr>
      </w:pPr>
      <w:r w:rsidRPr="007F223E">
        <w:rPr>
          <w:rFonts w:ascii="Calibri" w:hAnsi="Calibri" w:cs="Calibri"/>
        </w:rPr>
        <w:t>Experience of financial administration.</w:t>
      </w:r>
    </w:p>
    <w:p w:rsidR="00B15EF2" w:rsidRPr="00B15EF2" w:rsidRDefault="00523D9E" w:rsidP="00B15EF2">
      <w:pPr>
        <w:pStyle w:val="ListParagraph"/>
        <w:numPr>
          <w:ilvl w:val="0"/>
          <w:numId w:val="17"/>
        </w:numPr>
        <w:tabs>
          <w:tab w:val="left" w:pos="851"/>
        </w:tabs>
        <w:jc w:val="both"/>
        <w:rPr>
          <w:rFonts w:ascii="Calibri" w:hAnsi="Calibri" w:cs="Calibri"/>
        </w:rPr>
      </w:pPr>
      <w:r w:rsidRPr="007F223E">
        <w:rPr>
          <w:rFonts w:ascii="Calibri" w:hAnsi="Calibri" w:cs="Calibri"/>
        </w:rPr>
        <w:t>Experience of working in a legal practice.</w:t>
      </w:r>
    </w:p>
    <w:p w:rsidR="00523D9E" w:rsidRPr="007F223E" w:rsidRDefault="00523D9E" w:rsidP="00523D9E">
      <w:pPr>
        <w:pStyle w:val="ListParagraph"/>
        <w:numPr>
          <w:ilvl w:val="0"/>
          <w:numId w:val="17"/>
        </w:numPr>
        <w:tabs>
          <w:tab w:val="left" w:pos="851"/>
        </w:tabs>
        <w:jc w:val="both"/>
        <w:rPr>
          <w:rFonts w:ascii="Calibri" w:hAnsi="Calibri" w:cs="Calibri"/>
        </w:rPr>
      </w:pPr>
      <w:r w:rsidRPr="007F223E">
        <w:rPr>
          <w:rFonts w:ascii="Calibri" w:hAnsi="Calibri" w:cs="Calibri"/>
        </w:rPr>
        <w:t>Experience of working in a not for profit environment.</w:t>
      </w:r>
    </w:p>
    <w:p w:rsidR="00523D9E" w:rsidRPr="007808DB" w:rsidRDefault="00523D9E" w:rsidP="00523D9E">
      <w:pPr>
        <w:pStyle w:val="ListParagraph"/>
        <w:numPr>
          <w:ilvl w:val="0"/>
          <w:numId w:val="17"/>
        </w:numPr>
        <w:tabs>
          <w:tab w:val="left" w:pos="851"/>
        </w:tabs>
        <w:jc w:val="both"/>
        <w:rPr>
          <w:rFonts w:ascii="Calibri" w:hAnsi="Calibri" w:cs="Calibri"/>
        </w:rPr>
      </w:pPr>
      <w:r w:rsidRPr="007F223E">
        <w:rPr>
          <w:rFonts w:ascii="Calibri" w:hAnsi="Calibri" w:cs="Calibri"/>
        </w:rPr>
        <w:t>Experience of audio typing.</w:t>
      </w:r>
    </w:p>
    <w:p w:rsidR="004A7A1B" w:rsidRPr="004A7A1B" w:rsidRDefault="004A7A1B" w:rsidP="004A7A1B">
      <w:pPr>
        <w:tabs>
          <w:tab w:val="left" w:pos="1701"/>
        </w:tabs>
        <w:overflowPunct w:val="0"/>
        <w:autoSpaceDE w:val="0"/>
        <w:autoSpaceDN w:val="0"/>
        <w:adjustRightInd w:val="0"/>
        <w:jc w:val="both"/>
        <w:textAlignment w:val="baseline"/>
        <w:rPr>
          <w:rFonts w:ascii="Verdana" w:hAnsi="Verdana"/>
          <w:sz w:val="22"/>
          <w:szCs w:val="22"/>
          <w:lang w:val="en-US"/>
        </w:rPr>
      </w:pPr>
    </w:p>
    <w:p w:rsidR="00B40CE6" w:rsidRPr="00D61846" w:rsidRDefault="00B40CE6" w:rsidP="00C600ED">
      <w:pPr>
        <w:tabs>
          <w:tab w:val="left" w:pos="1701"/>
        </w:tabs>
        <w:ind w:left="505" w:hanging="505"/>
        <w:jc w:val="both"/>
        <w:rPr>
          <w:rFonts w:asciiTheme="minorHAnsi" w:hAnsiTheme="minorHAnsi" w:cstheme="minorHAnsi"/>
        </w:rPr>
      </w:pPr>
    </w:p>
    <w:p w:rsidR="00B40CE6" w:rsidRPr="00D61846" w:rsidRDefault="00B40CE6" w:rsidP="00C600ED">
      <w:pPr>
        <w:ind w:left="2160" w:hanging="2160"/>
        <w:jc w:val="both"/>
        <w:rPr>
          <w:rFonts w:asciiTheme="minorHAnsi" w:hAnsiTheme="minorHAnsi" w:cstheme="minorHAnsi"/>
        </w:rPr>
      </w:pPr>
    </w:p>
    <w:p w:rsidR="00B40CE6" w:rsidRPr="00D61846" w:rsidRDefault="00B40CE6" w:rsidP="00C600ED">
      <w:pPr>
        <w:ind w:left="2160" w:hanging="2160"/>
        <w:jc w:val="both"/>
        <w:rPr>
          <w:rFonts w:asciiTheme="minorHAnsi" w:hAnsiTheme="minorHAnsi" w:cstheme="minorHAnsi"/>
          <w:b/>
        </w:rPr>
      </w:pPr>
      <w:r w:rsidRPr="00D61846">
        <w:rPr>
          <w:rFonts w:asciiTheme="minorHAnsi" w:hAnsiTheme="minorHAnsi" w:cstheme="minorHAnsi"/>
          <w:b/>
        </w:rPr>
        <w:t>Conditions of Employment</w:t>
      </w:r>
    </w:p>
    <w:p w:rsidR="00B40CE6" w:rsidRPr="00D61846" w:rsidRDefault="00B40CE6" w:rsidP="00C600ED">
      <w:pPr>
        <w:ind w:left="2160" w:hanging="2160"/>
        <w:jc w:val="both"/>
        <w:rPr>
          <w:rFonts w:asciiTheme="minorHAnsi" w:hAnsiTheme="minorHAnsi" w:cstheme="minorHAn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79"/>
        <w:gridCol w:w="7055"/>
      </w:tblGrid>
      <w:tr w:rsidR="00B40CE6" w:rsidRPr="00D61846" w:rsidTr="00B40CE6">
        <w:tc>
          <w:tcPr>
            <w:tcW w:w="2079" w:type="dxa"/>
            <w:tcBorders>
              <w:top w:val="single" w:sz="4" w:space="0" w:color="FFFFFF"/>
              <w:left w:val="single" w:sz="4" w:space="0" w:color="FFFFFF"/>
              <w:bottom w:val="single" w:sz="4" w:space="0" w:color="FFFFFF"/>
              <w:right w:val="single" w:sz="4" w:space="0" w:color="FFFFFF"/>
            </w:tcBorders>
            <w:hideMark/>
          </w:tcPr>
          <w:p w:rsidR="00B40CE6" w:rsidRPr="00D61846" w:rsidRDefault="00B40CE6" w:rsidP="00C600ED">
            <w:pPr>
              <w:autoSpaceDE w:val="0"/>
              <w:autoSpaceDN w:val="0"/>
              <w:adjustRightInd w:val="0"/>
              <w:jc w:val="both"/>
              <w:rPr>
                <w:rFonts w:asciiTheme="minorHAnsi" w:hAnsiTheme="minorHAnsi" w:cstheme="minorHAnsi"/>
                <w:lang w:val="en-US"/>
              </w:rPr>
            </w:pPr>
            <w:r w:rsidRPr="00D61846">
              <w:rPr>
                <w:rFonts w:asciiTheme="minorHAnsi" w:hAnsiTheme="minorHAnsi" w:cstheme="minorHAnsi"/>
                <w:b/>
                <w:lang w:val="en-US"/>
              </w:rPr>
              <w:t>1. Location</w:t>
            </w:r>
          </w:p>
        </w:tc>
        <w:tc>
          <w:tcPr>
            <w:tcW w:w="7055" w:type="dxa"/>
            <w:tcBorders>
              <w:top w:val="single" w:sz="4" w:space="0" w:color="FFFFFF"/>
              <w:left w:val="single" w:sz="4" w:space="0" w:color="FFFFFF"/>
              <w:bottom w:val="single" w:sz="4" w:space="0" w:color="FFFFFF"/>
              <w:right w:val="single" w:sz="4" w:space="0" w:color="FFFFFF"/>
            </w:tcBorders>
          </w:tcPr>
          <w:p w:rsidR="00B40CE6" w:rsidRPr="00D61846" w:rsidRDefault="00B40CE6" w:rsidP="00C600ED">
            <w:pPr>
              <w:autoSpaceDE w:val="0"/>
              <w:autoSpaceDN w:val="0"/>
              <w:adjustRightInd w:val="0"/>
              <w:jc w:val="both"/>
              <w:rPr>
                <w:rFonts w:asciiTheme="minorHAnsi" w:hAnsiTheme="minorHAnsi" w:cstheme="minorHAnsi"/>
                <w:lang w:val="en-US"/>
              </w:rPr>
            </w:pPr>
            <w:r w:rsidRPr="00D61846">
              <w:rPr>
                <w:rFonts w:asciiTheme="minorHAnsi" w:hAnsiTheme="minorHAnsi" w:cstheme="minorHAnsi"/>
                <w:lang w:val="en-US"/>
              </w:rPr>
              <w:t xml:space="preserve">The post is based at </w:t>
            </w:r>
            <w:r w:rsidR="00F043C9">
              <w:rPr>
                <w:rFonts w:asciiTheme="minorHAnsi" w:hAnsiTheme="minorHAnsi" w:cstheme="minorHAnsi"/>
                <w:lang w:val="en-US"/>
              </w:rPr>
              <w:t xml:space="preserve">Justice First offices in Stockton but very occasional travel to Newcastle Law Centre may be required (travel costs will be reimbursed). </w:t>
            </w:r>
          </w:p>
          <w:p w:rsidR="00B40CE6" w:rsidRPr="00D61846" w:rsidRDefault="00B40CE6" w:rsidP="00C600ED">
            <w:pPr>
              <w:autoSpaceDE w:val="0"/>
              <w:autoSpaceDN w:val="0"/>
              <w:adjustRightInd w:val="0"/>
              <w:jc w:val="both"/>
              <w:rPr>
                <w:rFonts w:asciiTheme="minorHAnsi" w:hAnsiTheme="minorHAnsi" w:cstheme="minorHAnsi"/>
                <w:lang w:val="en-US"/>
              </w:rPr>
            </w:pPr>
          </w:p>
        </w:tc>
      </w:tr>
      <w:tr w:rsidR="00B40CE6" w:rsidRPr="00D61846" w:rsidTr="00B40CE6">
        <w:tc>
          <w:tcPr>
            <w:tcW w:w="2079" w:type="dxa"/>
            <w:tcBorders>
              <w:top w:val="single" w:sz="4" w:space="0" w:color="FFFFFF"/>
              <w:left w:val="single" w:sz="4" w:space="0" w:color="FFFFFF"/>
              <w:bottom w:val="single" w:sz="4" w:space="0" w:color="FFFFFF"/>
              <w:right w:val="single" w:sz="4" w:space="0" w:color="FFFFFF"/>
            </w:tcBorders>
            <w:hideMark/>
          </w:tcPr>
          <w:p w:rsidR="00B40CE6" w:rsidRPr="00D61846" w:rsidRDefault="00B40CE6" w:rsidP="00C600ED">
            <w:pPr>
              <w:jc w:val="both"/>
              <w:rPr>
                <w:rFonts w:asciiTheme="minorHAnsi" w:hAnsiTheme="minorHAnsi" w:cstheme="minorHAnsi"/>
                <w:b/>
              </w:rPr>
            </w:pPr>
            <w:r w:rsidRPr="00D61846">
              <w:rPr>
                <w:rFonts w:asciiTheme="minorHAnsi" w:hAnsiTheme="minorHAnsi" w:cstheme="minorHAnsi"/>
                <w:b/>
              </w:rPr>
              <w:t>2. Hours</w:t>
            </w:r>
          </w:p>
        </w:tc>
        <w:tc>
          <w:tcPr>
            <w:tcW w:w="7055" w:type="dxa"/>
            <w:tcBorders>
              <w:top w:val="single" w:sz="4" w:space="0" w:color="FFFFFF"/>
              <w:left w:val="single" w:sz="4" w:space="0" w:color="FFFFFF"/>
              <w:bottom w:val="single" w:sz="4" w:space="0" w:color="FFFFFF"/>
              <w:right w:val="single" w:sz="4" w:space="0" w:color="FFFFFF"/>
            </w:tcBorders>
          </w:tcPr>
          <w:p w:rsidR="00B40CE6" w:rsidRPr="00D61846" w:rsidRDefault="00B40CE6" w:rsidP="00C600ED">
            <w:pPr>
              <w:jc w:val="both"/>
              <w:rPr>
                <w:rFonts w:asciiTheme="minorHAnsi" w:hAnsiTheme="minorHAnsi" w:cstheme="minorHAnsi"/>
              </w:rPr>
            </w:pPr>
            <w:r w:rsidRPr="00D61846">
              <w:rPr>
                <w:rFonts w:asciiTheme="minorHAnsi" w:hAnsiTheme="minorHAnsi" w:cstheme="minorHAnsi"/>
              </w:rPr>
              <w:t>The post</w:t>
            </w:r>
            <w:r w:rsidR="00A640F0">
              <w:rPr>
                <w:rFonts w:asciiTheme="minorHAnsi" w:hAnsiTheme="minorHAnsi" w:cstheme="minorHAnsi"/>
              </w:rPr>
              <w:t xml:space="preserve"> begins early in September</w:t>
            </w:r>
            <w:r w:rsidR="008E64D2">
              <w:rPr>
                <w:rFonts w:asciiTheme="minorHAnsi" w:hAnsiTheme="minorHAnsi" w:cstheme="minorHAnsi"/>
              </w:rPr>
              <w:t xml:space="preserve"> 2014</w:t>
            </w:r>
            <w:r w:rsidRPr="00D61846">
              <w:rPr>
                <w:rFonts w:asciiTheme="minorHAnsi" w:hAnsiTheme="minorHAnsi" w:cstheme="minorHAnsi"/>
              </w:rPr>
              <w:t xml:space="preserve"> is funded for </w:t>
            </w:r>
            <w:r w:rsidR="00A640F0">
              <w:rPr>
                <w:rFonts w:asciiTheme="minorHAnsi" w:hAnsiTheme="minorHAnsi" w:cstheme="minorHAnsi"/>
                <w:lang w:val="en-US"/>
              </w:rPr>
              <w:t>12</w:t>
            </w:r>
            <w:r w:rsidR="004A7A1B">
              <w:rPr>
                <w:rFonts w:asciiTheme="minorHAnsi" w:hAnsiTheme="minorHAnsi" w:cstheme="minorHAnsi"/>
                <w:lang w:val="en-US"/>
              </w:rPr>
              <w:t xml:space="preserve"> hours per week</w:t>
            </w:r>
            <w:r w:rsidR="00A640F0">
              <w:rPr>
                <w:rFonts w:asciiTheme="minorHAnsi" w:hAnsiTheme="minorHAnsi" w:cstheme="minorHAnsi"/>
                <w:lang w:val="en-US"/>
              </w:rPr>
              <w:t xml:space="preserve"> initially to be reviewed after the first three months. Funding is in place until</w:t>
            </w:r>
            <w:r w:rsidR="004A7A1B">
              <w:rPr>
                <w:rFonts w:asciiTheme="minorHAnsi" w:hAnsiTheme="minorHAnsi" w:cstheme="minorHAnsi"/>
                <w:lang w:val="en-US"/>
              </w:rPr>
              <w:t xml:space="preserve"> 31 March 2016</w:t>
            </w:r>
            <w:r w:rsidRPr="00D61846">
              <w:rPr>
                <w:rFonts w:asciiTheme="minorHAnsi" w:hAnsiTheme="minorHAnsi" w:cstheme="minorHAnsi"/>
              </w:rPr>
              <w:t xml:space="preserve">. </w:t>
            </w:r>
          </w:p>
          <w:p w:rsidR="00B40CE6" w:rsidRPr="00D61846" w:rsidRDefault="00B40CE6" w:rsidP="00C600ED">
            <w:pPr>
              <w:jc w:val="both"/>
              <w:rPr>
                <w:rFonts w:asciiTheme="minorHAnsi" w:hAnsiTheme="minorHAnsi" w:cstheme="minorHAnsi"/>
              </w:rPr>
            </w:pPr>
          </w:p>
        </w:tc>
      </w:tr>
      <w:tr w:rsidR="00B40CE6" w:rsidRPr="00D61846" w:rsidTr="00B40CE6">
        <w:tc>
          <w:tcPr>
            <w:tcW w:w="2079" w:type="dxa"/>
            <w:tcBorders>
              <w:top w:val="single" w:sz="4" w:space="0" w:color="FFFFFF"/>
              <w:left w:val="single" w:sz="4" w:space="0" w:color="FFFFFF"/>
              <w:bottom w:val="single" w:sz="4" w:space="0" w:color="FFFFFF"/>
              <w:right w:val="single" w:sz="4" w:space="0" w:color="FFFFFF"/>
            </w:tcBorders>
            <w:hideMark/>
          </w:tcPr>
          <w:p w:rsidR="00B40CE6" w:rsidRPr="00D61846" w:rsidRDefault="00B40CE6" w:rsidP="00C600ED">
            <w:pPr>
              <w:jc w:val="both"/>
              <w:rPr>
                <w:rFonts w:asciiTheme="minorHAnsi" w:hAnsiTheme="minorHAnsi" w:cstheme="minorHAnsi"/>
                <w:b/>
              </w:rPr>
            </w:pPr>
          </w:p>
        </w:tc>
        <w:tc>
          <w:tcPr>
            <w:tcW w:w="7055" w:type="dxa"/>
            <w:tcBorders>
              <w:top w:val="single" w:sz="4" w:space="0" w:color="FFFFFF"/>
              <w:left w:val="single" w:sz="4" w:space="0" w:color="FFFFFF"/>
              <w:bottom w:val="single" w:sz="4" w:space="0" w:color="FFFFFF"/>
              <w:right w:val="single" w:sz="4" w:space="0" w:color="FFFFFF"/>
            </w:tcBorders>
            <w:hideMark/>
          </w:tcPr>
          <w:p w:rsidR="00B40CE6" w:rsidRPr="00D61846" w:rsidRDefault="00B40CE6" w:rsidP="00523D9E">
            <w:pPr>
              <w:jc w:val="both"/>
              <w:rPr>
                <w:rFonts w:asciiTheme="minorHAnsi" w:hAnsiTheme="minorHAnsi" w:cstheme="minorHAnsi"/>
              </w:rPr>
            </w:pPr>
          </w:p>
        </w:tc>
      </w:tr>
      <w:tr w:rsidR="00B40CE6" w:rsidRPr="00D61846" w:rsidTr="00B40CE6">
        <w:tc>
          <w:tcPr>
            <w:tcW w:w="2079" w:type="dxa"/>
            <w:tcBorders>
              <w:top w:val="single" w:sz="4" w:space="0" w:color="FFFFFF"/>
              <w:left w:val="single" w:sz="4" w:space="0" w:color="FFFFFF"/>
              <w:bottom w:val="single" w:sz="4" w:space="0" w:color="FFFFFF"/>
              <w:right w:val="single" w:sz="4" w:space="0" w:color="FFFFFF"/>
            </w:tcBorders>
          </w:tcPr>
          <w:p w:rsidR="00B40CE6" w:rsidRPr="00D61846" w:rsidRDefault="00B40CE6" w:rsidP="00C600ED">
            <w:pPr>
              <w:jc w:val="both"/>
              <w:rPr>
                <w:rFonts w:asciiTheme="minorHAnsi" w:hAnsiTheme="minorHAnsi" w:cstheme="minorHAnsi"/>
                <w:b/>
              </w:rPr>
            </w:pPr>
          </w:p>
        </w:tc>
        <w:tc>
          <w:tcPr>
            <w:tcW w:w="7055" w:type="dxa"/>
            <w:tcBorders>
              <w:top w:val="single" w:sz="4" w:space="0" w:color="FFFFFF"/>
              <w:left w:val="single" w:sz="4" w:space="0" w:color="FFFFFF"/>
              <w:bottom w:val="single" w:sz="4" w:space="0" w:color="FFFFFF"/>
              <w:right w:val="single" w:sz="4" w:space="0" w:color="FFFFFF"/>
            </w:tcBorders>
          </w:tcPr>
          <w:p w:rsidR="00B40CE6" w:rsidRPr="00F043C9" w:rsidRDefault="00B40CE6" w:rsidP="00C600ED">
            <w:pPr>
              <w:jc w:val="both"/>
              <w:rPr>
                <w:rFonts w:asciiTheme="minorHAnsi" w:hAnsiTheme="minorHAnsi" w:cstheme="minorHAnsi"/>
                <w:highlight w:val="yellow"/>
              </w:rPr>
            </w:pPr>
          </w:p>
        </w:tc>
      </w:tr>
      <w:tr w:rsidR="00B40CE6" w:rsidRPr="00D61846" w:rsidTr="00B40CE6">
        <w:tc>
          <w:tcPr>
            <w:tcW w:w="2079" w:type="dxa"/>
            <w:tcBorders>
              <w:top w:val="single" w:sz="4" w:space="0" w:color="FFFFFF"/>
              <w:left w:val="single" w:sz="4" w:space="0" w:color="FFFFFF"/>
              <w:bottom w:val="single" w:sz="4" w:space="0" w:color="FFFFFF"/>
              <w:right w:val="single" w:sz="4" w:space="0" w:color="FFFFFF"/>
            </w:tcBorders>
            <w:hideMark/>
          </w:tcPr>
          <w:p w:rsidR="00B40CE6" w:rsidRPr="00D61846" w:rsidRDefault="003222AB" w:rsidP="00C600ED">
            <w:pPr>
              <w:jc w:val="both"/>
              <w:rPr>
                <w:rFonts w:asciiTheme="minorHAnsi" w:hAnsiTheme="minorHAnsi" w:cstheme="minorHAnsi"/>
                <w:b/>
              </w:rPr>
            </w:pPr>
            <w:r>
              <w:rPr>
                <w:rFonts w:asciiTheme="minorHAnsi" w:hAnsiTheme="minorHAnsi" w:cstheme="minorHAnsi"/>
                <w:b/>
              </w:rPr>
              <w:t>3.</w:t>
            </w:r>
            <w:r w:rsidR="00B40CE6" w:rsidRPr="00D61846">
              <w:rPr>
                <w:rFonts w:asciiTheme="minorHAnsi" w:hAnsiTheme="minorHAnsi" w:cstheme="minorHAnsi"/>
                <w:b/>
              </w:rPr>
              <w:t xml:space="preserve"> Maternity /</w:t>
            </w:r>
          </w:p>
          <w:p w:rsidR="00B40CE6" w:rsidRPr="00D61846" w:rsidRDefault="003809BF" w:rsidP="00C600ED">
            <w:pPr>
              <w:jc w:val="both"/>
              <w:rPr>
                <w:rFonts w:asciiTheme="minorHAnsi" w:hAnsiTheme="minorHAnsi" w:cstheme="minorHAnsi"/>
                <w:b/>
              </w:rPr>
            </w:pPr>
            <w:r>
              <w:rPr>
                <w:rFonts w:asciiTheme="minorHAnsi" w:hAnsiTheme="minorHAnsi" w:cstheme="minorHAnsi"/>
                <w:b/>
              </w:rPr>
              <w:t xml:space="preserve">  </w:t>
            </w:r>
            <w:r w:rsidR="00B40CE6" w:rsidRPr="00D61846">
              <w:rPr>
                <w:rFonts w:asciiTheme="minorHAnsi" w:hAnsiTheme="minorHAnsi" w:cstheme="minorHAnsi"/>
                <w:b/>
              </w:rPr>
              <w:t xml:space="preserve">  Paternity</w:t>
            </w:r>
          </w:p>
        </w:tc>
        <w:tc>
          <w:tcPr>
            <w:tcW w:w="7055" w:type="dxa"/>
            <w:tcBorders>
              <w:top w:val="single" w:sz="4" w:space="0" w:color="FFFFFF"/>
              <w:left w:val="single" w:sz="4" w:space="0" w:color="FFFFFF"/>
              <w:bottom w:val="single" w:sz="4" w:space="0" w:color="FFFFFF"/>
              <w:right w:val="single" w:sz="4" w:space="0" w:color="FFFFFF"/>
            </w:tcBorders>
          </w:tcPr>
          <w:p w:rsidR="00B40CE6" w:rsidRPr="006C56FB" w:rsidRDefault="00B40CE6" w:rsidP="00C600ED">
            <w:pPr>
              <w:jc w:val="both"/>
              <w:rPr>
                <w:rFonts w:asciiTheme="minorHAnsi" w:hAnsiTheme="minorHAnsi" w:cstheme="minorHAnsi"/>
              </w:rPr>
            </w:pPr>
            <w:r w:rsidRPr="006C56FB">
              <w:rPr>
                <w:rFonts w:asciiTheme="minorHAnsi" w:hAnsiTheme="minorHAnsi" w:cstheme="minorHAnsi"/>
              </w:rPr>
              <w:t>Details of maternity/paternity leave and other family friendly policies are available</w:t>
            </w:r>
            <w:r w:rsidR="003809BF" w:rsidRPr="006C56FB">
              <w:rPr>
                <w:rFonts w:asciiTheme="minorHAnsi" w:hAnsiTheme="minorHAnsi" w:cstheme="minorHAnsi"/>
              </w:rPr>
              <w:t xml:space="preserve"> on request</w:t>
            </w:r>
            <w:r w:rsidRPr="006C56FB">
              <w:rPr>
                <w:rFonts w:asciiTheme="minorHAnsi" w:hAnsiTheme="minorHAnsi" w:cstheme="minorHAnsi"/>
              </w:rPr>
              <w:t>.</w:t>
            </w:r>
          </w:p>
          <w:p w:rsidR="00B40CE6" w:rsidRPr="00F043C9" w:rsidRDefault="00B40CE6" w:rsidP="00C600ED">
            <w:pPr>
              <w:jc w:val="both"/>
              <w:rPr>
                <w:rFonts w:asciiTheme="minorHAnsi" w:hAnsiTheme="minorHAnsi" w:cstheme="minorHAnsi"/>
                <w:highlight w:val="yellow"/>
              </w:rPr>
            </w:pPr>
          </w:p>
        </w:tc>
      </w:tr>
      <w:tr w:rsidR="00B40CE6" w:rsidRPr="00D61846" w:rsidTr="00B40CE6">
        <w:tc>
          <w:tcPr>
            <w:tcW w:w="2079" w:type="dxa"/>
            <w:tcBorders>
              <w:top w:val="single" w:sz="4" w:space="0" w:color="FFFFFF"/>
              <w:left w:val="single" w:sz="4" w:space="0" w:color="FFFFFF"/>
              <w:bottom w:val="single" w:sz="4" w:space="0" w:color="FFFFFF"/>
              <w:right w:val="single" w:sz="4" w:space="0" w:color="FFFFFF"/>
            </w:tcBorders>
            <w:hideMark/>
          </w:tcPr>
          <w:p w:rsidR="00B40CE6" w:rsidRPr="00D61846" w:rsidRDefault="003222AB" w:rsidP="00C600ED">
            <w:pPr>
              <w:jc w:val="both"/>
              <w:rPr>
                <w:rFonts w:asciiTheme="minorHAnsi" w:hAnsiTheme="minorHAnsi" w:cstheme="minorHAnsi"/>
                <w:b/>
              </w:rPr>
            </w:pPr>
            <w:r>
              <w:rPr>
                <w:rFonts w:asciiTheme="minorHAnsi" w:hAnsiTheme="minorHAnsi" w:cstheme="minorHAnsi"/>
                <w:b/>
              </w:rPr>
              <w:t>4.</w:t>
            </w:r>
            <w:r w:rsidR="00B40CE6" w:rsidRPr="00D61846">
              <w:rPr>
                <w:rFonts w:asciiTheme="minorHAnsi" w:hAnsiTheme="minorHAnsi" w:cstheme="minorHAnsi"/>
                <w:b/>
              </w:rPr>
              <w:t xml:space="preserve"> Sick Pay</w:t>
            </w:r>
          </w:p>
        </w:tc>
        <w:tc>
          <w:tcPr>
            <w:tcW w:w="7055" w:type="dxa"/>
            <w:tcBorders>
              <w:top w:val="single" w:sz="4" w:space="0" w:color="FFFFFF"/>
              <w:left w:val="single" w:sz="4" w:space="0" w:color="FFFFFF"/>
              <w:bottom w:val="single" w:sz="4" w:space="0" w:color="FFFFFF"/>
              <w:right w:val="single" w:sz="4" w:space="0" w:color="FFFFFF"/>
            </w:tcBorders>
          </w:tcPr>
          <w:p w:rsidR="00B40CE6" w:rsidRPr="006C56FB" w:rsidRDefault="00B40CE6" w:rsidP="00C600ED">
            <w:pPr>
              <w:jc w:val="both"/>
              <w:rPr>
                <w:rFonts w:asciiTheme="minorHAnsi" w:hAnsiTheme="minorHAnsi" w:cstheme="minorHAnsi"/>
              </w:rPr>
            </w:pPr>
            <w:r w:rsidRPr="006C56FB">
              <w:rPr>
                <w:rFonts w:asciiTheme="minorHAnsi" w:hAnsiTheme="minorHAnsi" w:cstheme="minorHAnsi"/>
              </w:rPr>
              <w:t>Details of sick pay arrangements are available</w:t>
            </w:r>
            <w:r w:rsidR="003809BF" w:rsidRPr="006C56FB">
              <w:rPr>
                <w:rFonts w:asciiTheme="minorHAnsi" w:hAnsiTheme="minorHAnsi" w:cstheme="minorHAnsi"/>
              </w:rPr>
              <w:t xml:space="preserve"> on request</w:t>
            </w:r>
            <w:r w:rsidRPr="006C56FB">
              <w:rPr>
                <w:rFonts w:asciiTheme="minorHAnsi" w:hAnsiTheme="minorHAnsi" w:cstheme="minorHAnsi"/>
              </w:rPr>
              <w:t>.</w:t>
            </w:r>
          </w:p>
          <w:p w:rsidR="00B40CE6" w:rsidRPr="006C56FB" w:rsidRDefault="00B40CE6" w:rsidP="00C600ED">
            <w:pPr>
              <w:jc w:val="both"/>
              <w:rPr>
                <w:rFonts w:asciiTheme="minorHAnsi" w:hAnsiTheme="minorHAnsi" w:cstheme="minorHAnsi"/>
              </w:rPr>
            </w:pPr>
          </w:p>
        </w:tc>
      </w:tr>
      <w:tr w:rsidR="00B40CE6" w:rsidRPr="00D61846" w:rsidTr="00B40CE6">
        <w:tc>
          <w:tcPr>
            <w:tcW w:w="2079" w:type="dxa"/>
            <w:tcBorders>
              <w:top w:val="single" w:sz="4" w:space="0" w:color="FFFFFF"/>
              <w:left w:val="single" w:sz="4" w:space="0" w:color="FFFFFF"/>
              <w:bottom w:val="single" w:sz="4" w:space="0" w:color="FFFFFF"/>
              <w:right w:val="single" w:sz="4" w:space="0" w:color="FFFFFF"/>
            </w:tcBorders>
            <w:hideMark/>
          </w:tcPr>
          <w:p w:rsidR="00B40CE6" w:rsidRPr="00D61846" w:rsidRDefault="003222AB" w:rsidP="00C600ED">
            <w:pPr>
              <w:jc w:val="both"/>
              <w:rPr>
                <w:rFonts w:asciiTheme="minorHAnsi" w:hAnsiTheme="minorHAnsi" w:cstheme="minorHAnsi"/>
                <w:b/>
              </w:rPr>
            </w:pPr>
            <w:r>
              <w:rPr>
                <w:rFonts w:asciiTheme="minorHAnsi" w:hAnsiTheme="minorHAnsi" w:cstheme="minorHAnsi"/>
                <w:b/>
              </w:rPr>
              <w:t>5</w:t>
            </w:r>
            <w:r w:rsidR="00B40CE6" w:rsidRPr="00D61846">
              <w:rPr>
                <w:rFonts w:asciiTheme="minorHAnsi" w:hAnsiTheme="minorHAnsi" w:cstheme="minorHAnsi"/>
                <w:b/>
              </w:rPr>
              <w:t>. Expenses</w:t>
            </w:r>
          </w:p>
        </w:tc>
        <w:tc>
          <w:tcPr>
            <w:tcW w:w="7055" w:type="dxa"/>
            <w:tcBorders>
              <w:top w:val="single" w:sz="4" w:space="0" w:color="FFFFFF"/>
              <w:left w:val="single" w:sz="4" w:space="0" w:color="FFFFFF"/>
              <w:bottom w:val="single" w:sz="4" w:space="0" w:color="FFFFFF"/>
              <w:right w:val="single" w:sz="4" w:space="0" w:color="FFFFFF"/>
            </w:tcBorders>
          </w:tcPr>
          <w:p w:rsidR="00B40CE6" w:rsidRPr="006C56FB" w:rsidRDefault="00B40CE6" w:rsidP="00C600ED">
            <w:pPr>
              <w:jc w:val="both"/>
              <w:rPr>
                <w:rFonts w:asciiTheme="minorHAnsi" w:hAnsiTheme="minorHAnsi" w:cstheme="minorHAnsi"/>
              </w:rPr>
            </w:pPr>
            <w:r w:rsidRPr="006C56FB">
              <w:rPr>
                <w:rFonts w:asciiTheme="minorHAnsi" w:hAnsiTheme="minorHAnsi" w:cstheme="minorHAnsi"/>
              </w:rPr>
              <w:t xml:space="preserve">Travel expenses are paid for necessary work-related journeys. </w:t>
            </w:r>
          </w:p>
          <w:p w:rsidR="00B40CE6" w:rsidRPr="00F043C9" w:rsidRDefault="00B40CE6" w:rsidP="00C600ED">
            <w:pPr>
              <w:jc w:val="both"/>
              <w:rPr>
                <w:rFonts w:asciiTheme="minorHAnsi" w:hAnsiTheme="minorHAnsi" w:cstheme="minorHAnsi"/>
                <w:highlight w:val="yellow"/>
              </w:rPr>
            </w:pPr>
          </w:p>
        </w:tc>
      </w:tr>
      <w:tr w:rsidR="00B40CE6" w:rsidRPr="00D61846" w:rsidTr="00B40CE6">
        <w:tc>
          <w:tcPr>
            <w:tcW w:w="2079" w:type="dxa"/>
            <w:tcBorders>
              <w:top w:val="single" w:sz="4" w:space="0" w:color="FFFFFF"/>
              <w:left w:val="single" w:sz="4" w:space="0" w:color="FFFFFF"/>
              <w:bottom w:val="single" w:sz="4" w:space="0" w:color="FFFFFF"/>
              <w:right w:val="single" w:sz="4" w:space="0" w:color="FFFFFF"/>
            </w:tcBorders>
            <w:hideMark/>
          </w:tcPr>
          <w:p w:rsidR="00B40CE6" w:rsidRPr="00D61846" w:rsidRDefault="003222AB" w:rsidP="00C600ED">
            <w:pPr>
              <w:jc w:val="both"/>
              <w:rPr>
                <w:rFonts w:asciiTheme="minorHAnsi" w:hAnsiTheme="minorHAnsi" w:cstheme="minorHAnsi"/>
                <w:b/>
              </w:rPr>
            </w:pPr>
            <w:r>
              <w:rPr>
                <w:rFonts w:asciiTheme="minorHAnsi" w:hAnsiTheme="minorHAnsi" w:cstheme="minorHAnsi"/>
                <w:b/>
              </w:rPr>
              <w:t>6</w:t>
            </w:r>
            <w:r w:rsidR="00B40CE6" w:rsidRPr="00D61846">
              <w:rPr>
                <w:rFonts w:asciiTheme="minorHAnsi" w:hAnsiTheme="minorHAnsi" w:cstheme="minorHAnsi"/>
                <w:b/>
              </w:rPr>
              <w:t>. Notice</w:t>
            </w:r>
          </w:p>
        </w:tc>
        <w:tc>
          <w:tcPr>
            <w:tcW w:w="7055" w:type="dxa"/>
            <w:tcBorders>
              <w:top w:val="single" w:sz="4" w:space="0" w:color="FFFFFF"/>
              <w:left w:val="single" w:sz="4" w:space="0" w:color="FFFFFF"/>
              <w:bottom w:val="single" w:sz="4" w:space="0" w:color="FFFFFF"/>
              <w:right w:val="single" w:sz="4" w:space="0" w:color="FFFFFF"/>
            </w:tcBorders>
            <w:hideMark/>
          </w:tcPr>
          <w:p w:rsidR="00B40CE6" w:rsidRPr="006C56FB" w:rsidRDefault="00B40CE6" w:rsidP="00C600ED">
            <w:pPr>
              <w:jc w:val="both"/>
              <w:rPr>
                <w:rFonts w:asciiTheme="minorHAnsi" w:hAnsiTheme="minorHAnsi" w:cstheme="minorHAnsi"/>
              </w:rPr>
            </w:pPr>
            <w:r w:rsidRPr="006C56FB">
              <w:rPr>
                <w:rFonts w:asciiTheme="minorHAnsi" w:hAnsiTheme="minorHAnsi" w:cstheme="minorHAnsi"/>
              </w:rPr>
              <w:t>Statutory notice periods apply.</w:t>
            </w:r>
          </w:p>
        </w:tc>
      </w:tr>
    </w:tbl>
    <w:p w:rsidR="00B40CE6" w:rsidRDefault="00B40CE6" w:rsidP="00C600ED">
      <w:pPr>
        <w:jc w:val="both"/>
        <w:rPr>
          <w:rFonts w:asciiTheme="minorHAnsi" w:hAnsiTheme="minorHAnsi" w:cstheme="minorHAnsi"/>
          <w:lang w:val="en"/>
        </w:rPr>
      </w:pPr>
    </w:p>
    <w:p w:rsidR="003809BF" w:rsidRPr="00D61846" w:rsidRDefault="003809BF" w:rsidP="00C600ED">
      <w:pPr>
        <w:jc w:val="both"/>
        <w:rPr>
          <w:rFonts w:asciiTheme="minorHAnsi" w:hAnsiTheme="minorHAnsi" w:cstheme="minorHAnsi"/>
          <w:lang w:val="en"/>
        </w:rPr>
      </w:pPr>
    </w:p>
    <w:p w:rsidR="00B15EF2" w:rsidRDefault="00B15EF2" w:rsidP="00C600ED">
      <w:pPr>
        <w:jc w:val="both"/>
        <w:rPr>
          <w:rFonts w:asciiTheme="minorHAnsi" w:hAnsiTheme="minorHAnsi" w:cstheme="minorHAnsi"/>
          <w:b/>
          <w:lang w:val="en"/>
        </w:rPr>
      </w:pPr>
    </w:p>
    <w:p w:rsidR="00B15EF2" w:rsidRDefault="00B15EF2" w:rsidP="00C600ED">
      <w:pPr>
        <w:jc w:val="both"/>
        <w:rPr>
          <w:rFonts w:asciiTheme="minorHAnsi" w:hAnsiTheme="minorHAnsi" w:cstheme="minorHAnsi"/>
          <w:b/>
          <w:lang w:val="en"/>
        </w:rPr>
      </w:pPr>
    </w:p>
    <w:p w:rsidR="005B06A9" w:rsidRPr="00D61846" w:rsidRDefault="005B06A9" w:rsidP="00C600ED">
      <w:pPr>
        <w:jc w:val="both"/>
        <w:rPr>
          <w:rFonts w:asciiTheme="minorHAnsi" w:hAnsiTheme="minorHAnsi" w:cstheme="minorHAnsi"/>
        </w:rPr>
      </w:pPr>
      <w:r w:rsidRPr="00D61846">
        <w:rPr>
          <w:rFonts w:asciiTheme="minorHAnsi" w:hAnsiTheme="minorHAnsi" w:cstheme="minorHAnsi"/>
        </w:rPr>
        <w:t xml:space="preserve"> </w:t>
      </w:r>
    </w:p>
    <w:sectPr w:rsidR="005B06A9" w:rsidRPr="00D61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4F10"/>
    <w:multiLevelType w:val="hybridMultilevel"/>
    <w:tmpl w:val="9D02CE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E954B4"/>
    <w:multiLevelType w:val="hybridMultilevel"/>
    <w:tmpl w:val="69A8EE98"/>
    <w:lvl w:ilvl="0" w:tplc="5B9E2CD0">
      <w:start w:val="1"/>
      <w:numFmt w:val="decimal"/>
      <w:lvlText w:val="%1."/>
      <w:lvlJc w:val="left"/>
      <w:pPr>
        <w:ind w:left="885" w:hanging="52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4D6EFD"/>
    <w:multiLevelType w:val="hybridMultilevel"/>
    <w:tmpl w:val="80F2586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141A6BBB"/>
    <w:multiLevelType w:val="hybridMultilevel"/>
    <w:tmpl w:val="DA187120"/>
    <w:lvl w:ilvl="0" w:tplc="CD8CFB0E">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51645C"/>
    <w:multiLevelType w:val="hybridMultilevel"/>
    <w:tmpl w:val="CDFA8E1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nsid w:val="1E943C13"/>
    <w:multiLevelType w:val="hybridMultilevel"/>
    <w:tmpl w:val="C63C7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CD1BD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nsid w:val="3ADF2D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E963756"/>
    <w:multiLevelType w:val="hybridMultilevel"/>
    <w:tmpl w:val="1834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ED7E8F"/>
    <w:multiLevelType w:val="hybridMultilevel"/>
    <w:tmpl w:val="74B82148"/>
    <w:lvl w:ilvl="0" w:tplc="4AAE7C22">
      <w:start w:val="1"/>
      <w:numFmt w:val="bullet"/>
      <w:lvlText w:val=""/>
      <w:lvlJc w:val="left"/>
      <w:pPr>
        <w:tabs>
          <w:tab w:val="num" w:pos="720"/>
        </w:tabs>
        <w:ind w:left="720" w:hanging="360"/>
      </w:pPr>
      <w:rPr>
        <w:rFonts w:ascii="Symbol" w:hAnsi="Symbol" w:hint="default"/>
        <w:color w:val="00CCFF"/>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7E611E7"/>
    <w:multiLevelType w:val="hybridMultilevel"/>
    <w:tmpl w:val="B3B4B4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69307E9"/>
    <w:multiLevelType w:val="hybridMultilevel"/>
    <w:tmpl w:val="E9060B26"/>
    <w:lvl w:ilvl="0" w:tplc="F92469B8">
      <w:start w:val="1"/>
      <w:numFmt w:val="bullet"/>
      <w:lvlText w:val=""/>
      <w:lvlJc w:val="left"/>
      <w:pPr>
        <w:tabs>
          <w:tab w:val="num" w:pos="360"/>
        </w:tabs>
        <w:ind w:left="360" w:hanging="360"/>
      </w:pPr>
      <w:rPr>
        <w:rFonts w:ascii="Symbol" w:hAnsi="Symbol" w:hint="default"/>
        <w:color w:val="00CCFF"/>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D887A58"/>
    <w:multiLevelType w:val="hybridMultilevel"/>
    <w:tmpl w:val="CE30BC76"/>
    <w:lvl w:ilvl="0" w:tplc="CBCCEB90">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0055A9A"/>
    <w:multiLevelType w:val="hybridMultilevel"/>
    <w:tmpl w:val="3B44FDF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4">
    <w:nsid w:val="661453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677670FA"/>
    <w:multiLevelType w:val="hybridMultilevel"/>
    <w:tmpl w:val="E1CA9DA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6">
    <w:nsid w:val="6C315591"/>
    <w:multiLevelType w:val="hybridMultilevel"/>
    <w:tmpl w:val="AC5A8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3903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791E519B"/>
    <w:multiLevelType w:val="hybridMultilevel"/>
    <w:tmpl w:val="FAE25EB6"/>
    <w:lvl w:ilvl="0" w:tplc="0809000F">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794D4A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7E58413B"/>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4"/>
  </w:num>
  <w:num w:numId="5">
    <w:abstractNumId w:val="20"/>
  </w:num>
  <w:num w:numId="6">
    <w:abstractNumId w:val="7"/>
  </w:num>
  <w:num w:numId="7">
    <w:abstractNumId w:val="14"/>
  </w:num>
  <w:num w:numId="8">
    <w:abstractNumId w:val="19"/>
  </w:num>
  <w:num w:numId="9">
    <w:abstractNumId w:val="17"/>
  </w:num>
  <w:num w:numId="10">
    <w:abstractNumId w:val="6"/>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5"/>
  </w:num>
  <w:num w:numId="17">
    <w:abstractNumId w:val="3"/>
  </w:num>
  <w:num w:numId="18">
    <w:abstractNumId w:val="16"/>
  </w:num>
  <w:num w:numId="19">
    <w:abstractNumId w:val="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E6"/>
    <w:rsid w:val="00053736"/>
    <w:rsid w:val="00054873"/>
    <w:rsid w:val="00106E7B"/>
    <w:rsid w:val="00187365"/>
    <w:rsid w:val="001F492A"/>
    <w:rsid w:val="003222AB"/>
    <w:rsid w:val="00365018"/>
    <w:rsid w:val="00376B11"/>
    <w:rsid w:val="003809BF"/>
    <w:rsid w:val="00431D07"/>
    <w:rsid w:val="0043296F"/>
    <w:rsid w:val="00450E08"/>
    <w:rsid w:val="004A7A1B"/>
    <w:rsid w:val="004B7837"/>
    <w:rsid w:val="00523D9E"/>
    <w:rsid w:val="005B06A9"/>
    <w:rsid w:val="006B3A7E"/>
    <w:rsid w:val="006C56FB"/>
    <w:rsid w:val="007A01F9"/>
    <w:rsid w:val="007C7B10"/>
    <w:rsid w:val="0080110D"/>
    <w:rsid w:val="008A6F2E"/>
    <w:rsid w:val="008E64D2"/>
    <w:rsid w:val="00944A52"/>
    <w:rsid w:val="009C7DED"/>
    <w:rsid w:val="00A640F0"/>
    <w:rsid w:val="00A92D50"/>
    <w:rsid w:val="00AB20B7"/>
    <w:rsid w:val="00B046CA"/>
    <w:rsid w:val="00B15EF2"/>
    <w:rsid w:val="00B30F76"/>
    <w:rsid w:val="00B40CE6"/>
    <w:rsid w:val="00B7505F"/>
    <w:rsid w:val="00C31FEF"/>
    <w:rsid w:val="00C600ED"/>
    <w:rsid w:val="00D2464B"/>
    <w:rsid w:val="00D3628C"/>
    <w:rsid w:val="00D61846"/>
    <w:rsid w:val="00E56B1A"/>
    <w:rsid w:val="00F043C9"/>
    <w:rsid w:val="00F60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383B0-D72D-4275-8485-E4439DF4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CE6"/>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B40CE6"/>
    <w:pPr>
      <w:keepNext/>
      <w:outlineLvl w:val="0"/>
    </w:pPr>
    <w:rPr>
      <w:szCs w:val="20"/>
      <w:u w:val="single"/>
    </w:rPr>
  </w:style>
  <w:style w:type="paragraph" w:styleId="Heading2">
    <w:name w:val="heading 2"/>
    <w:basedOn w:val="Normal"/>
    <w:next w:val="Normal"/>
    <w:link w:val="Heading2Char"/>
    <w:unhideWhenUsed/>
    <w:qFormat/>
    <w:rsid w:val="00B40CE6"/>
    <w:pPr>
      <w:keepNext/>
      <w:outlineLvl w:val="1"/>
    </w:pPr>
    <w:rPr>
      <w:b/>
      <w:szCs w:val="20"/>
      <w:u w:val="single"/>
    </w:rPr>
  </w:style>
  <w:style w:type="paragraph" w:styleId="Heading3">
    <w:name w:val="heading 3"/>
    <w:basedOn w:val="Normal"/>
    <w:next w:val="Normal"/>
    <w:link w:val="Heading3Char"/>
    <w:unhideWhenUsed/>
    <w:qFormat/>
    <w:rsid w:val="00B40CE6"/>
    <w:pPr>
      <w:keepNext/>
      <w:ind w:left="4320" w:hanging="4320"/>
      <w:outlineLvl w:val="2"/>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0CE6"/>
    <w:rPr>
      <w:rFonts w:ascii="Arial" w:eastAsia="Times New Roman" w:hAnsi="Arial" w:cs="Times New Roman"/>
      <w:sz w:val="24"/>
      <w:szCs w:val="20"/>
      <w:u w:val="single"/>
      <w:lang w:eastAsia="en-GB"/>
    </w:rPr>
  </w:style>
  <w:style w:type="character" w:customStyle="1" w:styleId="Heading2Char">
    <w:name w:val="Heading 2 Char"/>
    <w:basedOn w:val="DefaultParagraphFont"/>
    <w:link w:val="Heading2"/>
    <w:rsid w:val="00B40CE6"/>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rsid w:val="00B40CE6"/>
    <w:rPr>
      <w:rFonts w:ascii="Arial" w:eastAsia="Times New Roman" w:hAnsi="Arial" w:cs="Times New Roman"/>
      <w:b/>
      <w:sz w:val="24"/>
      <w:szCs w:val="20"/>
      <w:u w:val="single"/>
      <w:lang w:eastAsia="en-GB"/>
    </w:rPr>
  </w:style>
  <w:style w:type="paragraph" w:styleId="BodyTextIndent">
    <w:name w:val="Body Text Indent"/>
    <w:basedOn w:val="Normal"/>
    <w:link w:val="BodyTextIndentChar"/>
    <w:semiHidden/>
    <w:unhideWhenUsed/>
    <w:rsid w:val="00B40CE6"/>
    <w:pPr>
      <w:ind w:left="2160" w:hanging="2160"/>
    </w:pPr>
    <w:rPr>
      <w:szCs w:val="20"/>
    </w:rPr>
  </w:style>
  <w:style w:type="character" w:customStyle="1" w:styleId="BodyTextIndentChar">
    <w:name w:val="Body Text Indent Char"/>
    <w:basedOn w:val="DefaultParagraphFont"/>
    <w:link w:val="BodyTextIndent"/>
    <w:semiHidden/>
    <w:rsid w:val="00B40CE6"/>
    <w:rPr>
      <w:rFonts w:ascii="Arial" w:eastAsia="Times New Roman" w:hAnsi="Arial" w:cs="Times New Roman"/>
      <w:sz w:val="24"/>
      <w:szCs w:val="20"/>
      <w:lang w:eastAsia="en-GB"/>
    </w:rPr>
  </w:style>
  <w:style w:type="paragraph" w:styleId="BodyText2">
    <w:name w:val="Body Text 2"/>
    <w:basedOn w:val="Normal"/>
    <w:link w:val="BodyText2Char"/>
    <w:semiHidden/>
    <w:unhideWhenUsed/>
    <w:rsid w:val="00B40CE6"/>
    <w:pPr>
      <w:spacing w:after="120" w:line="480" w:lineRule="auto"/>
    </w:pPr>
    <w:rPr>
      <w:szCs w:val="20"/>
    </w:rPr>
  </w:style>
  <w:style w:type="character" w:customStyle="1" w:styleId="BodyText2Char">
    <w:name w:val="Body Text 2 Char"/>
    <w:basedOn w:val="DefaultParagraphFont"/>
    <w:link w:val="BodyText2"/>
    <w:semiHidden/>
    <w:rsid w:val="00B40CE6"/>
    <w:rPr>
      <w:rFonts w:ascii="Arial" w:eastAsia="Times New Roman" w:hAnsi="Arial" w:cs="Times New Roman"/>
      <w:sz w:val="24"/>
      <w:szCs w:val="20"/>
      <w:lang w:eastAsia="en-GB"/>
    </w:rPr>
  </w:style>
  <w:style w:type="table" w:styleId="TableGrid">
    <w:name w:val="Table Grid"/>
    <w:basedOn w:val="TableNormal"/>
    <w:rsid w:val="00B40CE6"/>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B40CE6"/>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B40CE6"/>
    <w:pPr>
      <w:spacing w:after="120"/>
    </w:pPr>
  </w:style>
  <w:style w:type="character" w:customStyle="1" w:styleId="BodyTextChar">
    <w:name w:val="Body Text Char"/>
    <w:basedOn w:val="DefaultParagraphFont"/>
    <w:link w:val="BodyText"/>
    <w:rsid w:val="00B40CE6"/>
    <w:rPr>
      <w:rFonts w:ascii="Arial" w:eastAsia="Times New Roman" w:hAnsi="Arial" w:cs="Times New Roman"/>
      <w:sz w:val="24"/>
      <w:szCs w:val="24"/>
      <w:lang w:eastAsia="en-GB"/>
    </w:rPr>
  </w:style>
  <w:style w:type="paragraph" w:styleId="ListParagraph">
    <w:name w:val="List Paragraph"/>
    <w:basedOn w:val="Normal"/>
    <w:uiPriority w:val="99"/>
    <w:qFormat/>
    <w:rsid w:val="00B40CE6"/>
    <w:pPr>
      <w:ind w:left="720"/>
    </w:pPr>
    <w:rPr>
      <w:rFonts w:ascii="Times New Roman" w:hAnsi="Times New Roman"/>
      <w:lang w:eastAsia="en-US"/>
    </w:rPr>
  </w:style>
  <w:style w:type="character" w:styleId="Hyperlink">
    <w:name w:val="Hyperlink"/>
    <w:basedOn w:val="DefaultParagraphFont"/>
    <w:uiPriority w:val="99"/>
    <w:unhideWhenUsed/>
    <w:rsid w:val="005B0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Edwards</dc:creator>
  <cp:lastModifiedBy>Barbara</cp:lastModifiedBy>
  <cp:revision>13</cp:revision>
  <cp:lastPrinted>2014-03-12T12:29:00Z</cp:lastPrinted>
  <dcterms:created xsi:type="dcterms:W3CDTF">2014-06-12T12:57:00Z</dcterms:created>
  <dcterms:modified xsi:type="dcterms:W3CDTF">2014-07-28T09:06:00Z</dcterms:modified>
</cp:coreProperties>
</file>